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sdt>
      <w:sdtPr>
        <w:id w:val="1879043715"/>
        <w:docPartObj>
          <w:docPartGallery w:val="Cover Pages"/>
          <w:docPartUnique/>
        </w:docPartObj>
      </w:sdtPr>
      <w:sdtEndPr>
        <w:rPr>
          <w:rFonts w:ascii="Times New Roman" w:eastAsiaTheme="minorHAnsi" w:hAnsi="Times New Roman" w:cs="Times New Roman"/>
          <w:sz w:val="24"/>
          <w:szCs w:val="24"/>
        </w:rPr>
      </w:sdtEndPr>
      <w:sdtContent>
        <w:bookmarkStart w:id="1" w:name="_Toc321147149" w:displacedByCustomXml="next"/>
        <w:bookmarkStart w:id="2" w:name="_Toc318188227" w:displacedByCustomXml="next"/>
        <w:bookmarkStart w:id="3" w:name="_Toc318188327" w:displacedByCustomXml="next"/>
        <w:bookmarkStart w:id="4" w:name="_Toc318189312" w:displacedByCustomXml="next"/>
        <w:bookmarkStart w:id="5" w:name="_Toc321147011" w:displacedByCustomXml="next"/>
        <w:sdt>
          <w:sdtPr>
            <w:rPr>
              <w:rFonts w:ascii="Constantia" w:eastAsia="Constantia" w:hAnsi="Constantia" w:cs="Times New Roman"/>
              <w:color w:val="595959"/>
              <w:sz w:val="24"/>
              <w:szCs w:val="20"/>
              <w:lang w:eastAsia="ja-JP"/>
            </w:rPr>
            <w:id w:val="-1290352585"/>
            <w:docPartObj>
              <w:docPartGallery w:val="Cover Pages"/>
              <w:docPartUnique/>
            </w:docPartObj>
          </w:sdtPr>
          <w:sdtEndPr>
            <w:rPr>
              <w:sz w:val="20"/>
            </w:rPr>
          </w:sdtEndPr>
          <w:sdtContent>
            <w:p w14:paraId="795D9186" w14:textId="77777777" w:rsidR="00DB785E" w:rsidRPr="00DB785E" w:rsidRDefault="00DB785E" w:rsidP="00DB785E">
              <w:pPr>
                <w:pStyle w:val="NoSpacing"/>
                <w:rPr>
                  <w:rFonts w:ascii="Constantia" w:eastAsia="Constantia" w:hAnsi="Constantia" w:cs="Times New Roman"/>
                  <w:sz w:val="24"/>
                  <w:szCs w:val="20"/>
                  <w:lang w:eastAsia="ja-JP"/>
                </w:rPr>
              </w:pPr>
              <w:r w:rsidRPr="00DB785E">
                <w:rPr>
                  <w:rFonts w:ascii="Constantia" w:eastAsia="Constantia" w:hAnsi="Constantia" w:cs="Times New Roman"/>
                  <w:noProof/>
                  <w:sz w:val="20"/>
                  <w:szCs w:val="20"/>
                </w:rPr>
                <w:drawing>
                  <wp:anchor distT="0" distB="0" distL="114300" distR="114300" simplePos="0" relativeHeight="251659264" behindDoc="1" locked="0" layoutInCell="1" allowOverlap="0" wp14:anchorId="6DC5A03A" wp14:editId="51A0C0B6">
                    <wp:simplePos x="0" y="0"/>
                    <wp:positionH relativeFrom="margin">
                      <wp:align>center</wp:align>
                    </wp:positionH>
                    <wp:positionV relativeFrom="margin">
                      <wp:posOffset>436245</wp:posOffset>
                    </wp:positionV>
                    <wp:extent cx="5499134" cy="3291840"/>
                    <wp:effectExtent l="285750" t="285750" r="292100" b="28956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99134" cy="3291840"/>
                            </a:xfrm>
                            <a:prstGeom prst="rect">
                              <a:avLst/>
                            </a:prstGeom>
                            <a:solidFill>
                              <a:srgbClr val="FFFFFF">
                                <a:shade val="85000"/>
                              </a:srgbClr>
                            </a:solidFill>
                            <a:ln w="254000" cap="rnd">
                              <a:solidFill>
                                <a:srgbClr val="FFFFFF"/>
                              </a:solidFill>
                            </a:ln>
                            <a:effectLst>
                              <a:outerShdw blurRad="152400" algn="tl" rotWithShape="0">
                                <a:srgbClr val="000000">
                                  <a:alpha val="25000"/>
                                </a:srgbClr>
                              </a:outerShdw>
                            </a:effectLst>
                            <a:scene3d>
                              <a:camera prst="orthographicFront"/>
                              <a:lightRig rig="twoPt" dir="t">
                                <a:rot lat="0" lon="0" rev="7800000"/>
                              </a:lightRig>
                            </a:scene3d>
                            <a:sp3d contourW="6350">
                              <a:bevelT w="6350" h="6350"/>
                              <a:contourClr>
                                <a:srgbClr val="C0C0C0"/>
                              </a:contourClr>
                            </a:sp3d>
                          </pic:spPr>
                        </pic:pic>
                      </a:graphicData>
                    </a:graphic>
                    <wp14:sizeRelH relativeFrom="page">
                      <wp14:pctWidth>0</wp14:pctWidth>
                    </wp14:sizeRelH>
                    <wp14:sizeRelV relativeFrom="page">
                      <wp14:pctHeight>0</wp14:pctHeight>
                    </wp14:sizeRelV>
                  </wp:anchor>
                </w:drawing>
              </w:r>
            </w:p>
            <w:bookmarkEnd w:id="0"/>
            <w:p w14:paraId="15A4C927" w14:textId="77777777" w:rsidR="00DB785E" w:rsidRPr="00DB785E" w:rsidRDefault="00DB785E" w:rsidP="00DB785E">
              <w:pPr>
                <w:spacing w:before="120" w:after="200" w:line="264" w:lineRule="auto"/>
                <w:rPr>
                  <w:rFonts w:ascii="Constantia" w:eastAsia="Constantia" w:hAnsi="Constantia" w:cs="Times New Roman"/>
                  <w:color w:val="595959"/>
                  <w:sz w:val="20"/>
                  <w:szCs w:val="20"/>
                  <w:lang w:eastAsia="ja-JP"/>
                </w:rPr>
              </w:pPr>
              <w:r w:rsidRPr="00DB785E">
                <w:rPr>
                  <w:rFonts w:ascii="Constantia" w:eastAsia="Constantia" w:hAnsi="Constantia" w:cs="Times New Roman"/>
                  <w:noProof/>
                  <w:color w:val="595959"/>
                  <w:sz w:val="20"/>
                  <w:szCs w:val="20"/>
                </w:rPr>
                <mc:AlternateContent>
                  <mc:Choice Requires="wps">
                    <w:drawing>
                      <wp:anchor distT="0" distB="0" distL="114300" distR="114300" simplePos="0" relativeHeight="251660288" behindDoc="0" locked="0" layoutInCell="1" allowOverlap="0" wp14:anchorId="1F0DF8D6" wp14:editId="760FE0BD">
                        <wp:simplePos x="0" y="0"/>
                        <wp:positionH relativeFrom="margin">
                          <wp:align>center</wp:align>
                        </wp:positionH>
                        <wp:positionV relativeFrom="margin">
                          <wp:posOffset>6168390</wp:posOffset>
                        </wp:positionV>
                        <wp:extent cx="3943350" cy="265176"/>
                        <wp:effectExtent l="0" t="0" r="7620" b="0"/>
                        <wp:wrapSquare wrapText="bothSides"/>
                        <wp:docPr id="20" name="Text Box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txbx>
                                <w:txbxContent>
                                  <w:p w14:paraId="2F29F5E9" w14:textId="30374373" w:rsidR="00DB785E" w:rsidRDefault="00DB785E" w:rsidP="00DB785E">
                                    <w:pPr>
                                      <w:pStyle w:val="ContactInfo"/>
                                    </w:pPr>
                                    <w:sdt>
                                      <w:sdtPr>
                                        <w:alias w:val="Name"/>
                                        <w:tag w:val=""/>
                                        <w:id w:val="-304397026"/>
                                        <w:placeholder>
                                          <w:docPart w:val="8419438AF809419082B976DA527A4218"/>
                                        </w:placeholder>
                                        <w:dataBinding w:prefixMappings="xmlns:ns0='http://purl.org/dc/elements/1.1/' xmlns:ns1='http://schemas.openxmlformats.org/package/2006/metadata/core-properties' " w:xpath="/ns1:coreProperties[1]/ns0:creator[1]" w:storeItemID="{6C3C8BC8-F283-45AE-878A-BAB7291924A1}"/>
                                        <w:text/>
                                      </w:sdtPr>
                                      <w:sdtContent>
                                        <w:r>
                                          <w:t>Stacy L. Henderson</w:t>
                                        </w:r>
                                      </w:sdtContent>
                                    </w:sdt>
                                  </w:p>
                                  <w:p w14:paraId="77CBC15C" w14:textId="77777777" w:rsidR="00DB785E" w:rsidRDefault="00DB785E" w:rsidP="00DB785E">
                                    <w:pPr>
                                      <w:pStyle w:val="ContactInfo"/>
                                    </w:pPr>
                                    <w:r>
                                      <w:t>Salt Lake Community College</w:t>
                                    </w:r>
                                  </w:p>
                                  <w:p w14:paraId="5EC5DED5" w14:textId="0FFC873B" w:rsidR="00DB785E" w:rsidRDefault="00DB785E" w:rsidP="00DB785E">
                                    <w:pPr>
                                      <w:pStyle w:val="ContactInfo"/>
                                    </w:pPr>
                                    <w:sdt>
                                      <w:sdtPr>
                                        <w:alias w:val="Course Title"/>
                                        <w:tag w:val=""/>
                                        <w:id w:val="-728219936"/>
                                        <w:placeholder>
                                          <w:docPart w:val="24FB1E04162C4CB4BE73061C83CF0D15"/>
                                        </w:placeholder>
                                        <w:dataBinding w:prefixMappings="xmlns:ns0='http://purl.org/dc/elements/1.1/' xmlns:ns1='http://schemas.openxmlformats.org/package/2006/metadata/core-properties' " w:xpath="/ns1:coreProperties[1]/ns1:keywords[1]" w:storeItemID="{6C3C8BC8-F283-45AE-878A-BAB7291924A1}"/>
                                        <w:text/>
                                      </w:sdtPr>
                                      <w:sdtContent>
                                        <w:r>
                                          <w:t>Geo 2350</w:t>
                                        </w:r>
                                      </w:sdtContent>
                                    </w:sdt>
                                  </w:p>
                                  <w:p w14:paraId="68026752" w14:textId="5AEE57A0" w:rsidR="00DB785E" w:rsidRDefault="00DB785E" w:rsidP="00DB785E">
                                    <w:pPr>
                                      <w:pStyle w:val="ContactInfo"/>
                                    </w:pPr>
                                    <w:sdt>
                                      <w:sdtPr>
                                        <w:alias w:val="Date"/>
                                        <w:tag w:val=""/>
                                        <w:id w:val="2032065285"/>
                                        <w:placeholder>
                                          <w:docPart w:val="1DCB58DE6A1C4CDCA2A2BEE7CDAD9153"/>
                                        </w:placeholder>
                                        <w:dataBinding w:prefixMappings="xmlns:ns0='http://schemas.microsoft.com/office/2006/coverPageProps' " w:xpath="/ns0:CoverPageProperties[1]/ns0:PublishDate[1]" w:storeItemID="{55AF091B-3C7A-41E3-B477-F2FDAA23CFDA}"/>
                                        <w:date w:fullDate="2015-12-08T00:00:00Z">
                                          <w:dateFormat w:val="MMMM d, yyyy"/>
                                          <w:lid w:val="en-US"/>
                                          <w:storeMappedDataAs w:val="dateTime"/>
                                          <w:calendar w:val="gregorian"/>
                                        </w:date>
                                      </w:sdtPr>
                                      <w:sdtContent>
                                        <w:r>
                                          <w:t>December 8, 2015</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1F0DF8D6" id="_x0000_t202" coordsize="21600,21600" o:spt="202" path="m,l,21600r21600,l21600,xe">
                        <v:stroke joinstyle="miter"/>
                        <v:path gradientshapeok="t" o:connecttype="rect"/>
                      </v:shapetype>
                      <v:shape id="Text Box 20" o:spid="_x0000_s1026" type="#_x0000_t202" style="position:absolute;margin-left:0;margin-top:485.7pt;width:310.5pt;height:20.9pt;z-index:251660288;visibility:visible;mso-wrap-style:square;mso-width-percent:950;mso-height-percent:0;mso-wrap-distance-left:9pt;mso-wrap-distance-top:0;mso-wrap-distance-right:9pt;mso-wrap-distance-bottom:0;mso-position-horizontal:center;mso-position-horizontal-relative:margin;mso-position-vertical:absolute;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" o:allowoverlap="f" filled="f" stroked="f" strokeweight=".5pt">
                        <v:textbox style="mso-fit-shape-to-text:t" inset="0,,0">
                          <w:txbxContent>
                            <w:p w14:paraId="2F29F5E9" w14:textId="30374373" w:rsidR="00DB785E" w:rsidRDefault="00DB785E" w:rsidP="00DB785E">
                              <w:pPr>
                                <w:pStyle w:val="ContactInfo"/>
                              </w:pPr>
                              <w:sdt>
                                <w:sdtPr>
                                  <w:alias w:val="Name"/>
                                  <w:tag w:val=""/>
                                  <w:id w:val="-304397026"/>
                                  <w:placeholder>
                                    <w:docPart w:val="8419438AF809419082B976DA527A4218"/>
                                  </w:placeholder>
                                  <w:dataBinding w:prefixMappings="xmlns:ns0='http://purl.org/dc/elements/1.1/' xmlns:ns1='http://schemas.openxmlformats.org/package/2006/metadata/core-properties' " w:xpath="/ns1:coreProperties[1]/ns0:creator[1]" w:storeItemID="{6C3C8BC8-F283-45AE-878A-BAB7291924A1}"/>
                                  <w:text/>
                                </w:sdtPr>
                                <w:sdtContent>
                                  <w:r>
                                    <w:t>Stacy L. Henderson</w:t>
                                  </w:r>
                                </w:sdtContent>
                              </w:sdt>
                            </w:p>
                            <w:p w14:paraId="77CBC15C" w14:textId="77777777" w:rsidR="00DB785E" w:rsidRDefault="00DB785E" w:rsidP="00DB785E">
                              <w:pPr>
                                <w:pStyle w:val="ContactInfo"/>
                              </w:pPr>
                              <w:r>
                                <w:t>Salt Lake Community College</w:t>
                              </w:r>
                            </w:p>
                            <w:p w14:paraId="5EC5DED5" w14:textId="0FFC873B" w:rsidR="00DB785E" w:rsidRDefault="00DB785E" w:rsidP="00DB785E">
                              <w:pPr>
                                <w:pStyle w:val="ContactInfo"/>
                              </w:pPr>
                              <w:sdt>
                                <w:sdtPr>
                                  <w:alias w:val="Course Title"/>
                                  <w:tag w:val=""/>
                                  <w:id w:val="-728219936"/>
                                  <w:placeholder>
                                    <w:docPart w:val="24FB1E04162C4CB4BE73061C83CF0D15"/>
                                  </w:placeholder>
                                  <w:dataBinding w:prefixMappings="xmlns:ns0='http://purl.org/dc/elements/1.1/' xmlns:ns1='http://schemas.openxmlformats.org/package/2006/metadata/core-properties' " w:xpath="/ns1:coreProperties[1]/ns1:keywords[1]" w:storeItemID="{6C3C8BC8-F283-45AE-878A-BAB7291924A1}"/>
                                  <w:text/>
                                </w:sdtPr>
                                <w:sdtContent>
                                  <w:r>
                                    <w:t>Geo 2350</w:t>
                                  </w:r>
                                </w:sdtContent>
                              </w:sdt>
                            </w:p>
                            <w:p w14:paraId="68026752" w14:textId="5AEE57A0" w:rsidR="00DB785E" w:rsidRDefault="00DB785E" w:rsidP="00DB785E">
                              <w:pPr>
                                <w:pStyle w:val="ContactInfo"/>
                              </w:pPr>
                              <w:sdt>
                                <w:sdtPr>
                                  <w:alias w:val="Date"/>
                                  <w:tag w:val=""/>
                                  <w:id w:val="2032065285"/>
                                  <w:placeholder>
                                    <w:docPart w:val="1DCB58DE6A1C4CDCA2A2BEE7CDAD9153"/>
                                  </w:placeholder>
                                  <w:dataBinding w:prefixMappings="xmlns:ns0='http://schemas.microsoft.com/office/2006/coverPageProps' " w:xpath="/ns0:CoverPageProperties[1]/ns0:PublishDate[1]" w:storeItemID="{55AF091B-3C7A-41E3-B477-F2FDAA23CFDA}"/>
                                  <w:date w:fullDate="2015-12-08T00:00:00Z">
                                    <w:dateFormat w:val="MMMM d, yyyy"/>
                                    <w:lid w:val="en-US"/>
                                    <w:storeMappedDataAs w:val="dateTime"/>
                                    <w:calendar w:val="gregorian"/>
                                  </w:date>
                                </w:sdtPr>
                                <w:sdtContent>
                                  <w:r>
                                    <w:t>December 8, 2015</w:t>
                                  </w:r>
                                </w:sdtContent>
                              </w:sdt>
                            </w:p>
                          </w:txbxContent>
                        </v:textbox>
                        <w10:wrap type="square" anchorx="margin" anchory="margin"/>
                      </v:shape>
                    </w:pict>
                  </mc:Fallback>
                </mc:AlternateContent>
              </w:r>
              <w:r w:rsidRPr="00DB785E">
                <w:rPr>
                  <w:rFonts w:ascii="Constantia" w:eastAsia="Constantia" w:hAnsi="Constantia" w:cs="Times New Roman"/>
                  <w:noProof/>
                  <w:color w:val="595959"/>
                  <w:sz w:val="20"/>
                  <w:szCs w:val="20"/>
                </w:rPr>
                <mc:AlternateContent>
                  <mc:Choice Requires="wps">
                    <w:drawing>
                      <wp:anchor distT="0" distB="0" distL="114300" distR="114300" simplePos="0" relativeHeight="251661312" behindDoc="0" locked="0" layoutInCell="1" allowOverlap="0" wp14:anchorId="5A2D98F0" wp14:editId="225106C8">
                        <wp:simplePos x="0" y="0"/>
                        <wp:positionH relativeFrom="margin">
                          <wp:align>center</wp:align>
                        </wp:positionH>
                        <wp:positionV relativeFrom="margin">
                          <wp:posOffset>4472940</wp:posOffset>
                        </wp:positionV>
                        <wp:extent cx="3943350" cy="1325880"/>
                        <wp:effectExtent l="0" t="0" r="7620" b="9525"/>
                        <wp:wrapSquare wrapText="bothSides"/>
                        <wp:docPr id="21" name="Text Box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txbx>
                                <w:txbxContent>
                                  <w:sdt>
                                    <w:sdtPr>
                                      <w:rPr>
                                        <w:rFonts w:ascii="Constantia" w:hAnsi="Constantia"/>
                                        <w:color w:val="1F4E79" w:themeColor="accent1" w:themeShade="80"/>
                                        <w:sz w:val="60"/>
                                        <w:szCs w:val="60"/>
                                      </w:rPr>
                                      <w:alias w:val="Title"/>
                                      <w:tag w:val=""/>
                                      <w:id w:val="-970593774"/>
                                      <w:dataBinding w:prefixMappings="xmlns:ns0='http://purl.org/dc/elements/1.1/' xmlns:ns1='http://schemas.openxmlformats.org/package/2006/metadata/core-properties' " w:xpath="/ns1:coreProperties[1]/ns0:title[1]" w:storeItemID="{6C3C8BC8-F283-45AE-878A-BAB7291924A1}"/>
                                      <w:text/>
                                    </w:sdtPr>
                                    <w:sdtContent>
                                      <w:p w14:paraId="3F429BBE" w14:textId="141C7B2B" w:rsidR="00DB785E" w:rsidRPr="00DB785E" w:rsidRDefault="00DB785E" w:rsidP="00DB785E">
                                        <w:pPr>
                                          <w:pStyle w:val="Title"/>
                                          <w:jc w:val="center"/>
                                          <w:rPr>
                                            <w:rFonts w:ascii="Constantia" w:hAnsi="Constantia"/>
                                            <w:color w:val="1F4E79" w:themeColor="accent1" w:themeShade="80"/>
                                            <w:sz w:val="60"/>
                                            <w:szCs w:val="60"/>
                                          </w:rPr>
                                        </w:pPr>
                                        <w:r w:rsidRPr="00DB785E">
                                          <w:rPr>
                                            <w:rFonts w:ascii="Constantia" w:hAnsi="Constantia"/>
                                            <w:color w:val="1F4E79" w:themeColor="accent1" w:themeShade="80"/>
                                            <w:sz w:val="60"/>
                                            <w:szCs w:val="60"/>
                                          </w:rPr>
                                          <w:t>Huntington Canyon Heavy Metal Concentrations</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5A2D98F0" id="Text Box 21" o:spid="_x0000_s1027" type="#_x0000_t202" style="position:absolute;margin-left:0;margin-top:352.2pt;width:310.5pt;height:104.4pt;z-index:251661312;visibility:visible;mso-wrap-style:square;mso-width-percent:950;mso-height-percent:0;mso-wrap-distance-left:9pt;mso-wrap-distance-top:0;mso-wrap-distance-right:9pt;mso-wrap-distance-bottom:0;mso-position-horizontal:center;mso-position-horizontal-relative:margin;mso-position-vertical:absolute;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" o:allowoverlap="f" filled="f" stroked="f" strokeweight=".5pt">
                        <v:textbox style="mso-fit-shape-to-text:t" inset="0,0,0,0">
                          <w:txbxContent>
                            <w:sdt>
                              <w:sdtPr>
                                <w:rPr>
                                  <w:rFonts w:ascii="Constantia" w:hAnsi="Constantia"/>
                                  <w:color w:val="1F4E79" w:themeColor="accent1" w:themeShade="80"/>
                                  <w:sz w:val="60"/>
                                  <w:szCs w:val="60"/>
                                </w:rPr>
                                <w:alias w:val="Title"/>
                                <w:tag w:val=""/>
                                <w:id w:val="-970593774"/>
                                <w:dataBinding w:prefixMappings="xmlns:ns0='http://purl.org/dc/elements/1.1/' xmlns:ns1='http://schemas.openxmlformats.org/package/2006/metadata/core-properties' " w:xpath="/ns1:coreProperties[1]/ns0:title[1]" w:storeItemID="{6C3C8BC8-F283-45AE-878A-BAB7291924A1}"/>
                                <w:text/>
                              </w:sdtPr>
                              <w:sdtContent>
                                <w:p w14:paraId="3F429BBE" w14:textId="141C7B2B" w:rsidR="00DB785E" w:rsidRPr="00DB785E" w:rsidRDefault="00DB785E" w:rsidP="00DB785E">
                                  <w:pPr>
                                    <w:pStyle w:val="Title"/>
                                    <w:jc w:val="center"/>
                                    <w:rPr>
                                      <w:rFonts w:ascii="Constantia" w:hAnsi="Constantia"/>
                                      <w:color w:val="1F4E79" w:themeColor="accent1" w:themeShade="80"/>
                                      <w:sz w:val="60"/>
                                      <w:szCs w:val="60"/>
                                    </w:rPr>
                                  </w:pPr>
                                  <w:r w:rsidRPr="00DB785E">
                                    <w:rPr>
                                      <w:rFonts w:ascii="Constantia" w:hAnsi="Constantia"/>
                                      <w:color w:val="1F4E79" w:themeColor="accent1" w:themeShade="80"/>
                                      <w:sz w:val="60"/>
                                      <w:szCs w:val="60"/>
                                    </w:rPr>
                                    <w:t>Huntington Canyon Heavy Metal Concentrations</w:t>
                                  </w:r>
                                </w:p>
                              </w:sdtContent>
                            </w:sdt>
                          </w:txbxContent>
                        </v:textbox>
                        <w10:wrap type="square" anchorx="margin" anchory="margin"/>
                      </v:shape>
                    </w:pict>
                  </mc:Fallback>
                </mc:AlternateContent>
              </w:r>
            </w:p>
          </w:sdtContent>
        </w:sdt>
        <w:bookmarkEnd w:id="5"/>
        <w:bookmarkEnd w:id="4"/>
        <w:bookmarkEnd w:id="3"/>
        <w:bookmarkEnd w:id="2"/>
        <w:bookmarkEnd w:id="1"/>
        <w:p w14:paraId="620FEA00" w14:textId="78842A20" w:rsidR="00DB785E" w:rsidRDefault="00DB785E"/>
        <w:p w14:paraId="7B45C2F1" w14:textId="714B3B7D" w:rsidR="00DB785E" w:rsidRDefault="00DB785E">
          <w:pPr>
            <w:rPr>
              <w:rFonts w:ascii="Times New Roman" w:hAnsi="Times New Roman" w:cs="Times New Roman"/>
              <w:sz w:val="24"/>
              <w:szCs w:val="24"/>
            </w:rPr>
          </w:pPr>
          <w:r>
            <w:rPr>
              <w:rFonts w:ascii="Times New Roman" w:hAnsi="Times New Roman" w:cs="Times New Roman"/>
              <w:sz w:val="24"/>
              <w:szCs w:val="24"/>
            </w:rPr>
            <w:br w:type="page"/>
          </w:r>
        </w:p>
      </w:sdtContent>
    </w:sdt>
    <w:p w14:paraId="56ABAAB2" w14:textId="365BCFF5" w:rsidR="0047609A" w:rsidRDefault="0047609A" w:rsidP="0047609A">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Abstract</w:t>
      </w:r>
    </w:p>
    <w:p w14:paraId="1AAEED25" w14:textId="52EAD7A1" w:rsidR="004B6264" w:rsidRDefault="006E2055" w:rsidP="0047609A">
      <w:pPr>
        <w:spacing w:line="240" w:lineRule="auto"/>
        <w:rPr>
          <w:rFonts w:ascii="Times New Roman" w:hAnsi="Times New Roman" w:cs="Times New Roman"/>
          <w:sz w:val="24"/>
          <w:szCs w:val="24"/>
        </w:rPr>
      </w:pPr>
      <w:r w:rsidRPr="004B6264">
        <w:rPr>
          <w:rFonts w:ascii="Times New Roman" w:hAnsi="Times New Roman" w:cs="Times New Roman"/>
          <w:sz w:val="24"/>
          <w:szCs w:val="24"/>
        </w:rPr>
        <w:t xml:space="preserve">The </w:t>
      </w:r>
      <w:r w:rsidR="008A32A9" w:rsidRPr="004B6264">
        <w:rPr>
          <w:rFonts w:ascii="Times New Roman" w:hAnsi="Times New Roman" w:cs="Times New Roman"/>
          <w:sz w:val="24"/>
          <w:szCs w:val="24"/>
        </w:rPr>
        <w:t>Huntington</w:t>
      </w:r>
      <w:r w:rsidR="0047609A">
        <w:rPr>
          <w:rFonts w:ascii="Times New Roman" w:hAnsi="Times New Roman" w:cs="Times New Roman"/>
          <w:sz w:val="24"/>
          <w:szCs w:val="24"/>
        </w:rPr>
        <w:t xml:space="preserve"> power plant is a </w:t>
      </w:r>
      <w:r w:rsidRPr="004B6264">
        <w:rPr>
          <w:rFonts w:ascii="Times New Roman" w:hAnsi="Times New Roman" w:cs="Times New Roman"/>
          <w:sz w:val="24"/>
          <w:szCs w:val="24"/>
        </w:rPr>
        <w:t xml:space="preserve">coal power plant </w:t>
      </w:r>
      <w:r w:rsidR="008A32A9" w:rsidRPr="004B6264">
        <w:rPr>
          <w:rFonts w:ascii="Times New Roman" w:hAnsi="Times New Roman" w:cs="Times New Roman"/>
          <w:sz w:val="24"/>
          <w:szCs w:val="24"/>
        </w:rPr>
        <w:t>in a popula</w:t>
      </w:r>
      <w:r w:rsidR="0047609A">
        <w:rPr>
          <w:rFonts w:ascii="Times New Roman" w:hAnsi="Times New Roman" w:cs="Times New Roman"/>
          <w:sz w:val="24"/>
          <w:szCs w:val="24"/>
        </w:rPr>
        <w:t xml:space="preserve">r fishing area of central Utah that has recently come under the scrutiny of HEAL Utah and the Sierra Club for ground water contamination as the result of coal ash being stored </w:t>
      </w:r>
      <w:r w:rsidR="00FD64F6">
        <w:rPr>
          <w:rFonts w:ascii="Times New Roman" w:hAnsi="Times New Roman" w:cs="Times New Roman"/>
          <w:sz w:val="24"/>
          <w:szCs w:val="24"/>
        </w:rPr>
        <w:t xml:space="preserve">coal ash ponds and </w:t>
      </w:r>
      <w:r w:rsidR="0047609A">
        <w:rPr>
          <w:rFonts w:ascii="Times New Roman" w:hAnsi="Times New Roman" w:cs="Times New Roman"/>
          <w:sz w:val="24"/>
          <w:szCs w:val="24"/>
        </w:rPr>
        <w:t>in unlined landfills on the hillside adjacent to the plant. According to HEAL</w:t>
      </w:r>
      <w:r w:rsidR="00FD64F6">
        <w:rPr>
          <w:rFonts w:ascii="Times New Roman" w:hAnsi="Times New Roman" w:cs="Times New Roman"/>
          <w:sz w:val="24"/>
          <w:szCs w:val="24"/>
        </w:rPr>
        <w:t>,</w:t>
      </w:r>
      <w:r w:rsidR="0047609A">
        <w:rPr>
          <w:rFonts w:ascii="Times New Roman" w:hAnsi="Times New Roman" w:cs="Times New Roman"/>
          <w:sz w:val="24"/>
          <w:szCs w:val="24"/>
        </w:rPr>
        <w:t xml:space="preserve"> Rocky Mountain Power (RMP) conducted their own study of the Huntington plant which found that there is groundwater contamination as a result of their coal ash disposal process.  As a result of this study RMP filled in two of the polluted creeks that </w:t>
      </w:r>
      <w:r w:rsidR="00FD64F6">
        <w:rPr>
          <w:rFonts w:ascii="Times New Roman" w:hAnsi="Times New Roman" w:cs="Times New Roman"/>
          <w:sz w:val="24"/>
          <w:szCs w:val="24"/>
        </w:rPr>
        <w:t>flowed</w:t>
      </w:r>
      <w:r w:rsidR="0047609A">
        <w:rPr>
          <w:rFonts w:ascii="Times New Roman" w:hAnsi="Times New Roman" w:cs="Times New Roman"/>
          <w:sz w:val="24"/>
          <w:szCs w:val="24"/>
        </w:rPr>
        <w:t xml:space="preserve"> into Huntington Creek. T</w:t>
      </w:r>
      <w:r w:rsidR="008A32A9" w:rsidRPr="004B6264">
        <w:rPr>
          <w:rFonts w:ascii="Times New Roman" w:hAnsi="Times New Roman" w:cs="Times New Roman"/>
          <w:sz w:val="24"/>
          <w:szCs w:val="24"/>
        </w:rPr>
        <w:t>he purpose of this study is to determine whether</w:t>
      </w:r>
      <w:r w:rsidR="0047609A">
        <w:rPr>
          <w:rFonts w:ascii="Times New Roman" w:hAnsi="Times New Roman" w:cs="Times New Roman"/>
          <w:sz w:val="24"/>
          <w:szCs w:val="24"/>
        </w:rPr>
        <w:t xml:space="preserve"> airborne</w:t>
      </w:r>
      <w:r w:rsidR="008A32A9" w:rsidRPr="004B6264">
        <w:rPr>
          <w:rFonts w:ascii="Times New Roman" w:hAnsi="Times New Roman" w:cs="Times New Roman"/>
          <w:sz w:val="24"/>
          <w:szCs w:val="24"/>
        </w:rPr>
        <w:t xml:space="preserve"> coal ash from the plant’s landfills </w:t>
      </w:r>
      <w:r w:rsidR="0047609A">
        <w:rPr>
          <w:rFonts w:ascii="Times New Roman" w:hAnsi="Times New Roman" w:cs="Times New Roman"/>
          <w:sz w:val="24"/>
          <w:szCs w:val="24"/>
        </w:rPr>
        <w:t>are affecting the concentrations of heavy metals</w:t>
      </w:r>
      <w:r w:rsidR="004B6264" w:rsidRPr="004B6264">
        <w:rPr>
          <w:rFonts w:ascii="Times New Roman" w:hAnsi="Times New Roman" w:cs="Times New Roman"/>
          <w:sz w:val="24"/>
          <w:szCs w:val="24"/>
        </w:rPr>
        <w:t xml:space="preserve"> in and around Huntington Cany</w:t>
      </w:r>
      <w:r w:rsidR="0047609A">
        <w:rPr>
          <w:rFonts w:ascii="Times New Roman" w:hAnsi="Times New Roman" w:cs="Times New Roman"/>
          <w:sz w:val="24"/>
          <w:szCs w:val="24"/>
        </w:rPr>
        <w:t xml:space="preserve">on and the town of Huntington. </w:t>
      </w:r>
      <w:r w:rsidR="00FD64F6">
        <w:rPr>
          <w:rFonts w:ascii="Times New Roman" w:hAnsi="Times New Roman" w:cs="Times New Roman"/>
          <w:sz w:val="24"/>
          <w:szCs w:val="24"/>
        </w:rPr>
        <w:t xml:space="preserve">Soil samples taken in November 2015 </w:t>
      </w:r>
      <w:r w:rsidR="0047609A">
        <w:rPr>
          <w:rFonts w:ascii="Times New Roman" w:hAnsi="Times New Roman" w:cs="Times New Roman"/>
          <w:sz w:val="24"/>
          <w:szCs w:val="24"/>
        </w:rPr>
        <w:t xml:space="preserve">had arsenic at </w:t>
      </w:r>
      <w:r w:rsidR="004B6264" w:rsidRPr="004B6264">
        <w:rPr>
          <w:rFonts w:ascii="Times New Roman" w:hAnsi="Times New Roman" w:cs="Times New Roman"/>
          <w:sz w:val="24"/>
          <w:szCs w:val="24"/>
        </w:rPr>
        <w:t xml:space="preserve">11 ppm, cadmium </w:t>
      </w:r>
      <w:r w:rsidR="0047609A">
        <w:rPr>
          <w:rFonts w:ascii="Times New Roman" w:hAnsi="Times New Roman" w:cs="Times New Roman"/>
          <w:sz w:val="24"/>
          <w:szCs w:val="24"/>
        </w:rPr>
        <w:t xml:space="preserve">at </w:t>
      </w:r>
      <w:r w:rsidR="004B6264" w:rsidRPr="004B6264">
        <w:rPr>
          <w:rFonts w:ascii="Times New Roman" w:hAnsi="Times New Roman" w:cs="Times New Roman"/>
          <w:sz w:val="24"/>
          <w:szCs w:val="24"/>
        </w:rPr>
        <w:t>28-52 ppm</w:t>
      </w:r>
      <w:r w:rsidR="0047609A">
        <w:rPr>
          <w:rFonts w:ascii="Times New Roman" w:hAnsi="Times New Roman" w:cs="Times New Roman"/>
          <w:sz w:val="24"/>
          <w:szCs w:val="24"/>
        </w:rPr>
        <w:t xml:space="preserve">, mercury at 12 ppm, lead at </w:t>
      </w:r>
      <w:r w:rsidR="004B6264" w:rsidRPr="004B6264">
        <w:rPr>
          <w:rFonts w:ascii="Times New Roman" w:hAnsi="Times New Roman" w:cs="Times New Roman"/>
          <w:sz w:val="24"/>
          <w:szCs w:val="24"/>
        </w:rPr>
        <w:t>21 ppm,</w:t>
      </w:r>
      <w:r w:rsidR="0047609A">
        <w:rPr>
          <w:rFonts w:ascii="Times New Roman" w:hAnsi="Times New Roman" w:cs="Times New Roman"/>
          <w:sz w:val="24"/>
          <w:szCs w:val="24"/>
        </w:rPr>
        <w:t xml:space="preserve"> and antimony at </w:t>
      </w:r>
      <w:r w:rsidR="004B6264" w:rsidRPr="004B6264">
        <w:rPr>
          <w:rFonts w:ascii="Times New Roman" w:hAnsi="Times New Roman" w:cs="Times New Roman"/>
          <w:sz w:val="24"/>
          <w:szCs w:val="24"/>
        </w:rPr>
        <w:t>36 – 128 ppm.</w:t>
      </w:r>
      <w:r w:rsidR="0047609A">
        <w:rPr>
          <w:rFonts w:ascii="Times New Roman" w:hAnsi="Times New Roman" w:cs="Times New Roman"/>
          <w:sz w:val="24"/>
          <w:szCs w:val="24"/>
        </w:rPr>
        <w:t xml:space="preserve"> </w:t>
      </w:r>
      <w:r w:rsidR="004B6264" w:rsidRPr="004B6264">
        <w:rPr>
          <w:rFonts w:ascii="Times New Roman" w:hAnsi="Times New Roman" w:cs="Times New Roman"/>
          <w:sz w:val="24"/>
          <w:szCs w:val="24"/>
        </w:rPr>
        <w:t>The highest concentrations of the metals were found adjacent to the power plant’s research farm which is irrigated with wastewater</w:t>
      </w:r>
      <w:r w:rsidR="0047609A">
        <w:rPr>
          <w:rFonts w:ascii="Times New Roman" w:hAnsi="Times New Roman" w:cs="Times New Roman"/>
          <w:sz w:val="24"/>
          <w:szCs w:val="24"/>
        </w:rPr>
        <w:t xml:space="preserve"> from the plant</w:t>
      </w:r>
      <w:r w:rsidR="004B6264" w:rsidRPr="004B6264">
        <w:rPr>
          <w:rFonts w:ascii="Times New Roman" w:hAnsi="Times New Roman" w:cs="Times New Roman"/>
          <w:sz w:val="24"/>
          <w:szCs w:val="24"/>
        </w:rPr>
        <w:t>, in the Huntington Lake sediments, and Huntington Creek sediments.</w:t>
      </w:r>
      <w:r w:rsidR="004B6264">
        <w:rPr>
          <w:rFonts w:ascii="Times New Roman" w:hAnsi="Times New Roman" w:cs="Times New Roman"/>
          <w:sz w:val="24"/>
          <w:szCs w:val="24"/>
        </w:rPr>
        <w:t xml:space="preserve">  We have concluded that these findings do not indicate airborne coal ash is contaminating the soil in Huntington Canyon nor Huntington, UT.</w:t>
      </w:r>
      <w:r w:rsidR="000F1E07">
        <w:rPr>
          <w:rFonts w:ascii="Times New Roman" w:hAnsi="Times New Roman" w:cs="Times New Roman"/>
          <w:sz w:val="24"/>
          <w:szCs w:val="24"/>
        </w:rPr>
        <w:t xml:space="preserve"> (Maffl</w:t>
      </w:r>
      <w:r w:rsidR="0047609A">
        <w:rPr>
          <w:rFonts w:ascii="Times New Roman" w:hAnsi="Times New Roman" w:cs="Times New Roman"/>
          <w:sz w:val="24"/>
          <w:szCs w:val="24"/>
        </w:rPr>
        <w:t xml:space="preserve">y, 2015; </w:t>
      </w:r>
      <w:r w:rsidR="0047609A" w:rsidRPr="0047609A">
        <w:rPr>
          <w:rFonts w:ascii="Times New Roman" w:hAnsi="Times New Roman" w:cs="Times New Roman"/>
          <w:sz w:val="24"/>
          <w:szCs w:val="24"/>
        </w:rPr>
        <w:t>Pacenza</w:t>
      </w:r>
      <w:r w:rsidR="0047609A">
        <w:rPr>
          <w:rFonts w:ascii="Times New Roman" w:hAnsi="Times New Roman" w:cs="Times New Roman"/>
          <w:sz w:val="24"/>
          <w:szCs w:val="24"/>
        </w:rPr>
        <w:t>, 2015</w:t>
      </w:r>
      <w:r w:rsidR="00100E50">
        <w:rPr>
          <w:rFonts w:ascii="Times New Roman" w:hAnsi="Times New Roman" w:cs="Times New Roman"/>
          <w:sz w:val="24"/>
          <w:szCs w:val="24"/>
        </w:rPr>
        <w:t>; Webster, Barth, &amp; Dubuc, 2015</w:t>
      </w:r>
      <w:r w:rsidR="0047609A">
        <w:rPr>
          <w:rFonts w:ascii="Times New Roman" w:hAnsi="Times New Roman" w:cs="Times New Roman"/>
          <w:sz w:val="24"/>
          <w:szCs w:val="24"/>
        </w:rPr>
        <w:t>)</w:t>
      </w:r>
    </w:p>
    <w:p w14:paraId="78641DD1" w14:textId="2889F62C" w:rsidR="0047609A" w:rsidRPr="004B6264" w:rsidRDefault="0047609A" w:rsidP="0047609A">
      <w:pPr>
        <w:spacing w:line="240" w:lineRule="auto"/>
        <w:jc w:val="center"/>
        <w:rPr>
          <w:rFonts w:ascii="Times New Roman" w:hAnsi="Times New Roman" w:cs="Times New Roman"/>
          <w:sz w:val="24"/>
          <w:szCs w:val="24"/>
        </w:rPr>
      </w:pPr>
      <w:r>
        <w:rPr>
          <w:rFonts w:ascii="Times New Roman" w:hAnsi="Times New Roman" w:cs="Times New Roman"/>
          <w:sz w:val="24"/>
          <w:szCs w:val="24"/>
        </w:rPr>
        <w:t>Introduction and Background</w:t>
      </w:r>
    </w:p>
    <w:p w14:paraId="7EE34E21" w14:textId="414474DC" w:rsidR="009626B2" w:rsidRDefault="00A0160C" w:rsidP="0047609A">
      <w:pPr>
        <w:spacing w:line="240" w:lineRule="auto"/>
        <w:ind w:firstLine="720"/>
        <w:rPr>
          <w:rFonts w:ascii="Times New Roman" w:hAnsi="Times New Roman" w:cs="Times New Roman"/>
          <w:sz w:val="24"/>
          <w:szCs w:val="24"/>
        </w:rPr>
      </w:pPr>
      <w:r w:rsidRPr="00A0160C">
        <w:rPr>
          <w:rFonts w:ascii="Times New Roman" w:hAnsi="Times New Roman" w:cs="Times New Roman"/>
          <w:sz w:val="24"/>
          <w:szCs w:val="24"/>
        </w:rPr>
        <w:t>The Hu</w:t>
      </w:r>
      <w:r w:rsidR="009D5AE2">
        <w:rPr>
          <w:rFonts w:ascii="Times New Roman" w:hAnsi="Times New Roman" w:cs="Times New Roman"/>
          <w:sz w:val="24"/>
          <w:szCs w:val="24"/>
        </w:rPr>
        <w:t>ntington p</w:t>
      </w:r>
      <w:r w:rsidRPr="00A0160C">
        <w:rPr>
          <w:rFonts w:ascii="Times New Roman" w:hAnsi="Times New Roman" w:cs="Times New Roman"/>
          <w:sz w:val="24"/>
          <w:szCs w:val="24"/>
        </w:rPr>
        <w:t xml:space="preserve">ower </w:t>
      </w:r>
      <w:r w:rsidR="009D5AE2">
        <w:rPr>
          <w:rFonts w:ascii="Times New Roman" w:hAnsi="Times New Roman" w:cs="Times New Roman"/>
          <w:sz w:val="24"/>
          <w:szCs w:val="24"/>
        </w:rPr>
        <w:t>p</w:t>
      </w:r>
      <w:r w:rsidRPr="00A0160C">
        <w:rPr>
          <w:rFonts w:ascii="Times New Roman" w:hAnsi="Times New Roman" w:cs="Times New Roman"/>
          <w:sz w:val="24"/>
          <w:szCs w:val="24"/>
        </w:rPr>
        <w:t>lant is located in Huntington Canyon approximately 30 miles west of Price, UT. This is a coal power plant that was commissioned in 1974 and is still in operation today.</w:t>
      </w:r>
      <w:r w:rsidR="0047609A">
        <w:rPr>
          <w:rFonts w:ascii="Times New Roman" w:hAnsi="Times New Roman" w:cs="Times New Roman"/>
          <w:sz w:val="24"/>
          <w:szCs w:val="24"/>
        </w:rPr>
        <w:t xml:space="preserve"> </w:t>
      </w:r>
      <w:r w:rsidR="005F7A59">
        <w:rPr>
          <w:rFonts w:ascii="Times New Roman" w:hAnsi="Times New Roman" w:cs="Times New Roman"/>
          <w:sz w:val="24"/>
          <w:szCs w:val="24"/>
        </w:rPr>
        <w:t>The plant produces 895 mega</w:t>
      </w:r>
      <w:r w:rsidR="00100E50">
        <w:rPr>
          <w:rFonts w:ascii="Times New Roman" w:hAnsi="Times New Roman" w:cs="Times New Roman"/>
          <w:sz w:val="24"/>
          <w:szCs w:val="24"/>
        </w:rPr>
        <w:t>watts of electricity that serve</w:t>
      </w:r>
      <w:r w:rsidR="005F7A59">
        <w:rPr>
          <w:rFonts w:ascii="Times New Roman" w:hAnsi="Times New Roman" w:cs="Times New Roman"/>
          <w:sz w:val="24"/>
          <w:szCs w:val="24"/>
        </w:rPr>
        <w:t xml:space="preserve"> Utah residents</w:t>
      </w:r>
      <w:r w:rsidR="00100E50">
        <w:rPr>
          <w:rFonts w:ascii="Times New Roman" w:hAnsi="Times New Roman" w:cs="Times New Roman"/>
          <w:sz w:val="24"/>
          <w:szCs w:val="24"/>
        </w:rPr>
        <w:t xml:space="preserve">, </w:t>
      </w:r>
      <w:r>
        <w:rPr>
          <w:rFonts w:ascii="Times New Roman" w:hAnsi="Times New Roman" w:cs="Times New Roman"/>
          <w:sz w:val="24"/>
          <w:szCs w:val="24"/>
        </w:rPr>
        <w:t>burns about 3 million tons of sub-bituminous coal</w:t>
      </w:r>
      <w:r w:rsidR="00100E50">
        <w:rPr>
          <w:rFonts w:ascii="Times New Roman" w:hAnsi="Times New Roman" w:cs="Times New Roman"/>
          <w:sz w:val="24"/>
          <w:szCs w:val="24"/>
        </w:rPr>
        <w:t>,</w:t>
      </w:r>
      <w:r>
        <w:rPr>
          <w:rFonts w:ascii="Times New Roman" w:hAnsi="Times New Roman" w:cs="Times New Roman"/>
          <w:sz w:val="24"/>
          <w:szCs w:val="24"/>
        </w:rPr>
        <w:t xml:space="preserve"> </w:t>
      </w:r>
      <w:r w:rsidR="005F7B7B">
        <w:rPr>
          <w:rFonts w:ascii="Times New Roman" w:hAnsi="Times New Roman" w:cs="Times New Roman"/>
          <w:sz w:val="24"/>
          <w:szCs w:val="24"/>
        </w:rPr>
        <w:t>and produces over 320,000 tons of coal ash annually.</w:t>
      </w:r>
      <w:r w:rsidR="005F7A59">
        <w:rPr>
          <w:rFonts w:ascii="Times New Roman" w:hAnsi="Times New Roman" w:cs="Times New Roman"/>
          <w:sz w:val="24"/>
          <w:szCs w:val="24"/>
        </w:rPr>
        <w:t xml:space="preserve"> The coal used in this plant comes from the Rocky Mountain Region and according to a USGS study this region’s coal contains approximately </w:t>
      </w:r>
      <w:r w:rsidR="005F7A59" w:rsidRPr="005F7A59">
        <w:rPr>
          <w:rFonts w:ascii="Times New Roman" w:hAnsi="Times New Roman" w:cs="Times New Roman"/>
          <w:sz w:val="24"/>
          <w:szCs w:val="24"/>
        </w:rPr>
        <w:t>&lt;0.03-0.5</w:t>
      </w:r>
      <w:r w:rsidR="005F7A59">
        <w:rPr>
          <w:rFonts w:ascii="Times New Roman" w:hAnsi="Times New Roman" w:cs="Times New Roman"/>
          <w:sz w:val="24"/>
          <w:szCs w:val="24"/>
        </w:rPr>
        <w:t xml:space="preserve"> ppm cadmium.</w:t>
      </w:r>
      <w:r w:rsidR="0047609A">
        <w:rPr>
          <w:rFonts w:ascii="Times New Roman" w:hAnsi="Times New Roman" w:cs="Times New Roman"/>
          <w:sz w:val="24"/>
          <w:szCs w:val="24"/>
        </w:rPr>
        <w:t xml:space="preserve"> (PacifiCorp, 2011; EPA, 1993)</w:t>
      </w:r>
    </w:p>
    <w:p w14:paraId="3E6D0174" w14:textId="65469229" w:rsidR="006A7C44" w:rsidRDefault="00495545" w:rsidP="006A7C44">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In 1980 the USGS took soil samples for testing around the United States and Emery </w:t>
      </w:r>
      <w:r w:rsidR="006A7C44">
        <w:rPr>
          <w:rFonts w:ascii="Times New Roman" w:hAnsi="Times New Roman" w:cs="Times New Roman"/>
          <w:sz w:val="24"/>
          <w:szCs w:val="24"/>
        </w:rPr>
        <w:t>County</w:t>
      </w:r>
      <w:r>
        <w:rPr>
          <w:rFonts w:ascii="Times New Roman" w:hAnsi="Times New Roman" w:cs="Times New Roman"/>
          <w:sz w:val="24"/>
          <w:szCs w:val="24"/>
        </w:rPr>
        <w:t>, including Huntington Canyon and the town of Huntington were included in that study.</w:t>
      </w:r>
      <w:r w:rsidR="006A7C44">
        <w:rPr>
          <w:rFonts w:ascii="Times New Roman" w:hAnsi="Times New Roman" w:cs="Times New Roman"/>
          <w:sz w:val="24"/>
          <w:szCs w:val="24"/>
        </w:rPr>
        <w:t xml:space="preserve"> At the time of their, January 1980, they detected uranium and lead (among other elements not considered as toxic to humans and wildlife).  No arsenic, cadmium, mercury, nor antimony were detected at that time. (USGS, 1980) (Table 1)</w:t>
      </w:r>
    </w:p>
    <w:p w14:paraId="3526C065" w14:textId="7BECE5D9" w:rsidR="00100E50" w:rsidRDefault="00100E50" w:rsidP="0047609A">
      <w:pPr>
        <w:spacing w:line="240" w:lineRule="auto"/>
        <w:ind w:firstLine="720"/>
        <w:rPr>
          <w:rFonts w:ascii="Times New Roman" w:hAnsi="Times New Roman" w:cs="Times New Roman"/>
          <w:sz w:val="24"/>
          <w:szCs w:val="24"/>
        </w:rPr>
      </w:pPr>
      <w:r w:rsidRPr="00100E50">
        <w:rPr>
          <w:rFonts w:ascii="Times New Roman" w:hAnsi="Times New Roman" w:cs="Times New Roman"/>
          <w:sz w:val="24"/>
          <w:szCs w:val="24"/>
        </w:rPr>
        <w:t>Utah Department of Environmental</w:t>
      </w:r>
      <w:r>
        <w:rPr>
          <w:rFonts w:ascii="Times New Roman" w:hAnsi="Times New Roman" w:cs="Times New Roman"/>
          <w:sz w:val="24"/>
          <w:szCs w:val="24"/>
        </w:rPr>
        <w:t xml:space="preserve"> Quality (DEQ)</w:t>
      </w:r>
      <w:r w:rsidRPr="00100E50">
        <w:rPr>
          <w:rFonts w:ascii="Times New Roman" w:hAnsi="Times New Roman" w:cs="Times New Roman"/>
          <w:sz w:val="24"/>
          <w:szCs w:val="24"/>
        </w:rPr>
        <w:t xml:space="preserve"> has two water monitoring stations for the town of Huntington which monitor surface waters of Huntington Creek and tributaries. Two of their water monitoring stations</w:t>
      </w:r>
      <w:r>
        <w:rPr>
          <w:rFonts w:ascii="Times New Roman" w:hAnsi="Times New Roman" w:cs="Times New Roman"/>
          <w:sz w:val="24"/>
          <w:szCs w:val="24"/>
        </w:rPr>
        <w:t xml:space="preserve"> detected impairments in 2014. </w:t>
      </w:r>
      <w:r w:rsidRPr="00100E50">
        <w:rPr>
          <w:rFonts w:ascii="Times New Roman" w:hAnsi="Times New Roman" w:cs="Times New Roman"/>
          <w:sz w:val="24"/>
          <w:szCs w:val="24"/>
        </w:rPr>
        <w:t xml:space="preserve">A waterbody is considered impaired if it does not attain water quality standards. Standards may be violated due to an individual pollutant, multiple pollutants, thermal pollution, or </w:t>
      </w:r>
      <w:r>
        <w:rPr>
          <w:rFonts w:ascii="Times New Roman" w:hAnsi="Times New Roman" w:cs="Times New Roman"/>
          <w:sz w:val="24"/>
          <w:szCs w:val="24"/>
        </w:rPr>
        <w:t xml:space="preserve">an unknown cause of impairment. The DEQ’s </w:t>
      </w:r>
      <w:r w:rsidRPr="0047609A">
        <w:rPr>
          <w:rFonts w:ascii="Times New Roman" w:hAnsi="Times New Roman" w:cs="Times New Roman"/>
          <w:sz w:val="24"/>
          <w:szCs w:val="24"/>
        </w:rPr>
        <w:t>Huntington Creek-1</w:t>
      </w:r>
      <w:r>
        <w:rPr>
          <w:rFonts w:ascii="Times New Roman" w:hAnsi="Times New Roman" w:cs="Times New Roman"/>
          <w:sz w:val="24"/>
          <w:szCs w:val="24"/>
        </w:rPr>
        <w:t xml:space="preserve"> monitoring station, which assesses waters from </w:t>
      </w:r>
      <w:r w:rsidRPr="0047609A">
        <w:rPr>
          <w:rFonts w:ascii="Times New Roman" w:hAnsi="Times New Roman" w:cs="Times New Roman"/>
          <w:sz w:val="24"/>
          <w:szCs w:val="24"/>
        </w:rPr>
        <w:t>Huntington Creek and tributaries from confluence with Cottonwood Creek to Highway 10</w:t>
      </w:r>
      <w:r>
        <w:rPr>
          <w:rFonts w:ascii="Times New Roman" w:hAnsi="Times New Roman" w:cs="Times New Roman"/>
          <w:sz w:val="24"/>
          <w:szCs w:val="24"/>
        </w:rPr>
        <w:t>, detected selenium.</w:t>
      </w:r>
      <w:r w:rsidR="0047609A">
        <w:rPr>
          <w:rFonts w:ascii="Times New Roman" w:hAnsi="Times New Roman" w:cs="Times New Roman"/>
          <w:sz w:val="24"/>
          <w:szCs w:val="24"/>
        </w:rPr>
        <w:t xml:space="preserve"> </w:t>
      </w:r>
      <w:r w:rsidR="0047609A" w:rsidRPr="0047609A">
        <w:rPr>
          <w:rFonts w:ascii="Times New Roman" w:hAnsi="Times New Roman" w:cs="Times New Roman"/>
          <w:sz w:val="24"/>
          <w:szCs w:val="24"/>
        </w:rPr>
        <w:t>Huntington Creek-2</w:t>
      </w:r>
      <w:r w:rsidR="0047609A">
        <w:rPr>
          <w:rFonts w:ascii="Times New Roman" w:hAnsi="Times New Roman" w:cs="Times New Roman"/>
          <w:sz w:val="24"/>
          <w:szCs w:val="24"/>
        </w:rPr>
        <w:t xml:space="preserve"> monitoring station, which assesses waters from </w:t>
      </w:r>
      <w:r w:rsidR="0047609A" w:rsidRPr="0047609A">
        <w:rPr>
          <w:rFonts w:ascii="Times New Roman" w:hAnsi="Times New Roman" w:cs="Times New Roman"/>
          <w:sz w:val="24"/>
          <w:szCs w:val="24"/>
        </w:rPr>
        <w:t>Huntington Creek and tributaries from Highway 10 crossing to USFS boundary</w:t>
      </w:r>
      <w:r w:rsidR="0047609A">
        <w:rPr>
          <w:rFonts w:ascii="Times New Roman" w:hAnsi="Times New Roman" w:cs="Times New Roman"/>
          <w:sz w:val="24"/>
          <w:szCs w:val="24"/>
        </w:rPr>
        <w:t xml:space="preserve">, </w:t>
      </w:r>
      <w:r>
        <w:rPr>
          <w:rFonts w:ascii="Times New Roman" w:hAnsi="Times New Roman" w:cs="Times New Roman"/>
          <w:sz w:val="24"/>
          <w:szCs w:val="24"/>
        </w:rPr>
        <w:t xml:space="preserve">detected cadmium and lead and </w:t>
      </w:r>
      <w:r w:rsidR="0047609A">
        <w:rPr>
          <w:rFonts w:ascii="Times New Roman" w:hAnsi="Times New Roman" w:cs="Times New Roman"/>
          <w:sz w:val="24"/>
          <w:szCs w:val="24"/>
        </w:rPr>
        <w:t>found other impairments such as pH, dissolved oxygen, temperature, and total dissolved solids</w:t>
      </w:r>
      <w:r w:rsidR="00297C86">
        <w:rPr>
          <w:rFonts w:ascii="Times New Roman" w:hAnsi="Times New Roman" w:cs="Times New Roman"/>
          <w:sz w:val="24"/>
          <w:szCs w:val="24"/>
        </w:rPr>
        <w:t>. (DEQ, 2014; Good Guide, 2011)</w:t>
      </w:r>
    </w:p>
    <w:p w14:paraId="4CA0F620" w14:textId="4942B2D1" w:rsidR="00C12CD8" w:rsidRPr="00C12CD8" w:rsidRDefault="00495545" w:rsidP="00C12CD8">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HEAL Utah and the Sierra Club have issued a Notice of Intent to File Citizen Suit to RMP demanding they address the violations of federal environmental laws and negligent behavior. </w:t>
      </w:r>
      <w:r w:rsidR="0047609A">
        <w:rPr>
          <w:rFonts w:ascii="Times New Roman" w:hAnsi="Times New Roman" w:cs="Times New Roman"/>
          <w:sz w:val="24"/>
          <w:szCs w:val="24"/>
        </w:rPr>
        <w:t>According to HEAL</w:t>
      </w:r>
      <w:r w:rsidR="00100E50">
        <w:rPr>
          <w:rFonts w:ascii="Times New Roman" w:hAnsi="Times New Roman" w:cs="Times New Roman"/>
          <w:sz w:val="24"/>
          <w:szCs w:val="24"/>
        </w:rPr>
        <w:t xml:space="preserve">, </w:t>
      </w:r>
      <w:r w:rsidR="0047609A">
        <w:rPr>
          <w:rFonts w:ascii="Times New Roman" w:hAnsi="Times New Roman" w:cs="Times New Roman"/>
          <w:sz w:val="24"/>
          <w:szCs w:val="24"/>
        </w:rPr>
        <w:t>RMP has filled in</w:t>
      </w:r>
      <w:r w:rsidR="00D3723D">
        <w:rPr>
          <w:rFonts w:ascii="Times New Roman" w:hAnsi="Times New Roman" w:cs="Times New Roman"/>
          <w:sz w:val="24"/>
          <w:szCs w:val="24"/>
        </w:rPr>
        <w:t xml:space="preserve"> two streams that used to flow into Huntington </w:t>
      </w:r>
      <w:r w:rsidR="00D3723D">
        <w:rPr>
          <w:rFonts w:ascii="Times New Roman" w:hAnsi="Times New Roman" w:cs="Times New Roman"/>
          <w:sz w:val="24"/>
          <w:szCs w:val="24"/>
        </w:rPr>
        <w:lastRenderedPageBreak/>
        <w:t>Creek because those streams became too polluted from coal ash contamination and became unsuitable for wil</w:t>
      </w:r>
      <w:r w:rsidR="0047609A">
        <w:rPr>
          <w:rFonts w:ascii="Times New Roman" w:hAnsi="Times New Roman" w:cs="Times New Roman"/>
          <w:sz w:val="24"/>
          <w:szCs w:val="24"/>
        </w:rPr>
        <w:t xml:space="preserve">dlife (both land and aquatic). </w:t>
      </w:r>
      <w:r>
        <w:rPr>
          <w:rFonts w:ascii="Times New Roman" w:hAnsi="Times New Roman" w:cs="Times New Roman"/>
          <w:sz w:val="24"/>
          <w:szCs w:val="24"/>
        </w:rPr>
        <w:t xml:space="preserve">Rocky Mountain Power uses waste water from their Huntington facility to water the plant’s research farm which may result in toxins and heavy metals leeching into the groundwater and into Huntington Creek. </w:t>
      </w:r>
      <w:r w:rsidR="0047609A">
        <w:rPr>
          <w:rFonts w:ascii="Times New Roman" w:hAnsi="Times New Roman" w:cs="Times New Roman"/>
          <w:sz w:val="24"/>
          <w:szCs w:val="24"/>
        </w:rPr>
        <w:t>We were unable to access the RMP study that resulted in these streams being filled in</w:t>
      </w:r>
      <w:r w:rsidR="00C12CD8">
        <w:rPr>
          <w:rFonts w:ascii="Times New Roman" w:hAnsi="Times New Roman" w:cs="Times New Roman"/>
          <w:sz w:val="24"/>
          <w:szCs w:val="24"/>
        </w:rPr>
        <w:t xml:space="preserve">, however the Notice of Intent letter contains both ground and surface water data for the Huntington </w:t>
      </w:r>
      <w:r w:rsidR="00297C86">
        <w:rPr>
          <w:rFonts w:ascii="Times New Roman" w:hAnsi="Times New Roman" w:cs="Times New Roman"/>
          <w:sz w:val="24"/>
          <w:szCs w:val="24"/>
        </w:rPr>
        <w:t xml:space="preserve">power plant from 2003-2015. </w:t>
      </w:r>
      <w:r w:rsidR="00C12CD8">
        <w:rPr>
          <w:rFonts w:ascii="Times New Roman" w:hAnsi="Times New Roman" w:cs="Times New Roman"/>
          <w:sz w:val="24"/>
          <w:szCs w:val="24"/>
        </w:rPr>
        <w:t xml:space="preserve">RMP has an irrigation storage pond, </w:t>
      </w:r>
      <w:r w:rsidR="00C12CD8" w:rsidRPr="00C12CD8">
        <w:rPr>
          <w:rFonts w:ascii="Times New Roman" w:hAnsi="Times New Roman" w:cs="Times New Roman"/>
          <w:sz w:val="24"/>
          <w:szCs w:val="24"/>
        </w:rPr>
        <w:t xml:space="preserve">UPL-13 </w:t>
      </w:r>
      <w:r w:rsidR="00C12CD8">
        <w:rPr>
          <w:rFonts w:ascii="Times New Roman" w:hAnsi="Times New Roman" w:cs="Times New Roman"/>
          <w:sz w:val="24"/>
          <w:szCs w:val="24"/>
        </w:rPr>
        <w:t xml:space="preserve">and during the monitoring of this pond it </w:t>
      </w:r>
      <w:r w:rsidR="00C12CD8" w:rsidRPr="00C12CD8">
        <w:rPr>
          <w:rFonts w:ascii="Times New Roman" w:hAnsi="Times New Roman" w:cs="Times New Roman"/>
          <w:sz w:val="24"/>
          <w:szCs w:val="24"/>
        </w:rPr>
        <w:t>had boron levels from 2.0 - 9.68 mg/.</w:t>
      </w:r>
      <w:r w:rsidR="00C12CD8">
        <w:rPr>
          <w:rFonts w:ascii="Times New Roman" w:hAnsi="Times New Roman" w:cs="Times New Roman"/>
          <w:sz w:val="24"/>
          <w:szCs w:val="24"/>
        </w:rPr>
        <w:t xml:space="preserve"> Their N</w:t>
      </w:r>
      <w:r w:rsidR="00C12CD8" w:rsidRPr="00C12CD8">
        <w:rPr>
          <w:rFonts w:ascii="Times New Roman" w:hAnsi="Times New Roman" w:cs="Times New Roman"/>
          <w:sz w:val="24"/>
          <w:szCs w:val="24"/>
        </w:rPr>
        <w:t xml:space="preserve">orth Fork </w:t>
      </w:r>
      <w:r w:rsidR="00C12CD8">
        <w:rPr>
          <w:rFonts w:ascii="Times New Roman" w:hAnsi="Times New Roman" w:cs="Times New Roman"/>
          <w:sz w:val="24"/>
          <w:szCs w:val="24"/>
        </w:rPr>
        <w:t xml:space="preserve">pond </w:t>
      </w:r>
      <w:r w:rsidR="00C12CD8" w:rsidRPr="00C12CD8">
        <w:rPr>
          <w:rFonts w:ascii="Times New Roman" w:hAnsi="Times New Roman" w:cs="Times New Roman"/>
          <w:sz w:val="24"/>
          <w:szCs w:val="24"/>
        </w:rPr>
        <w:t>had boron levels from 29.0 – 59.0 mg/L.</w:t>
      </w:r>
      <w:r w:rsidR="00C12CD8">
        <w:rPr>
          <w:rFonts w:ascii="Times New Roman" w:hAnsi="Times New Roman" w:cs="Times New Roman"/>
          <w:sz w:val="24"/>
          <w:szCs w:val="24"/>
        </w:rPr>
        <w:t xml:space="preserve"> According to Utah State University (USU) c</w:t>
      </w:r>
      <w:r w:rsidR="00C12CD8" w:rsidRPr="00C12CD8">
        <w:rPr>
          <w:rFonts w:ascii="Times New Roman" w:hAnsi="Times New Roman" w:cs="Times New Roman"/>
          <w:sz w:val="24"/>
          <w:szCs w:val="24"/>
        </w:rPr>
        <w:t>oncentrations of Boron in surface fresh waters are typically &lt;0.1 – 0.5 mg/L.</w:t>
      </w:r>
      <w:r w:rsidR="00297C86">
        <w:rPr>
          <w:rFonts w:ascii="Times New Roman" w:hAnsi="Times New Roman" w:cs="Times New Roman"/>
          <w:sz w:val="24"/>
          <w:szCs w:val="24"/>
        </w:rPr>
        <w:t xml:space="preserve"> </w:t>
      </w:r>
      <w:r w:rsidR="00C12CD8" w:rsidRPr="00C12CD8">
        <w:rPr>
          <w:rFonts w:ascii="Times New Roman" w:hAnsi="Times New Roman" w:cs="Times New Roman"/>
          <w:sz w:val="24"/>
          <w:szCs w:val="24"/>
        </w:rPr>
        <w:t>UPL-13 Irrigation Storage Pond had pH levels from 6.42 – 10.33</w:t>
      </w:r>
      <w:r w:rsidR="00297C86">
        <w:rPr>
          <w:rFonts w:ascii="Times New Roman" w:hAnsi="Times New Roman" w:cs="Times New Roman"/>
          <w:sz w:val="24"/>
          <w:szCs w:val="24"/>
        </w:rPr>
        <w:t xml:space="preserve">. </w:t>
      </w:r>
      <w:r w:rsidR="00C12CD8" w:rsidRPr="00C12CD8">
        <w:rPr>
          <w:rFonts w:ascii="Times New Roman" w:hAnsi="Times New Roman" w:cs="Times New Roman"/>
          <w:sz w:val="24"/>
          <w:szCs w:val="24"/>
        </w:rPr>
        <w:t>Allowable range of pH is 6.5-9.0 in Utah.  UPL-13 Irrigation Storage Pond had Nitrate levels from .51 – 9.82 mg/L</w:t>
      </w:r>
      <w:r w:rsidR="00297C86">
        <w:rPr>
          <w:rFonts w:ascii="Times New Roman" w:hAnsi="Times New Roman" w:cs="Times New Roman"/>
          <w:sz w:val="24"/>
          <w:szCs w:val="24"/>
        </w:rPr>
        <w:t xml:space="preserve">. </w:t>
      </w:r>
      <w:r w:rsidR="00C12CD8" w:rsidRPr="00C12CD8">
        <w:rPr>
          <w:rFonts w:ascii="Times New Roman" w:hAnsi="Times New Roman" w:cs="Times New Roman"/>
          <w:sz w:val="24"/>
          <w:szCs w:val="24"/>
        </w:rPr>
        <w:t>North Fork had nitrate levels 5.94 – 51.00 mg/</w:t>
      </w:r>
      <w:r w:rsidR="00297C86">
        <w:rPr>
          <w:rFonts w:ascii="Times New Roman" w:hAnsi="Times New Roman" w:cs="Times New Roman"/>
          <w:sz w:val="24"/>
          <w:szCs w:val="24"/>
        </w:rPr>
        <w:t xml:space="preserve">L. </w:t>
      </w:r>
      <w:r w:rsidR="00C12CD8" w:rsidRPr="00C12CD8">
        <w:rPr>
          <w:rFonts w:ascii="Times New Roman" w:hAnsi="Times New Roman" w:cs="Times New Roman"/>
          <w:sz w:val="24"/>
          <w:szCs w:val="24"/>
        </w:rPr>
        <w:t xml:space="preserve">The State of Utah considers nitrate (NO3) concentrations of 4 mg/L to be an indicator of pollution problems. </w:t>
      </w:r>
      <w:r w:rsidR="00297C86">
        <w:rPr>
          <w:rFonts w:ascii="Times New Roman" w:hAnsi="Times New Roman" w:cs="Times New Roman"/>
          <w:sz w:val="24"/>
          <w:szCs w:val="24"/>
        </w:rPr>
        <w:t xml:space="preserve">(Geiger &amp; Mesner, 2015; </w:t>
      </w:r>
      <w:r>
        <w:rPr>
          <w:rFonts w:ascii="Times New Roman" w:hAnsi="Times New Roman" w:cs="Times New Roman"/>
          <w:sz w:val="24"/>
          <w:szCs w:val="24"/>
        </w:rPr>
        <w:t xml:space="preserve">Maffley, 2015; Pacenza, 2015; </w:t>
      </w:r>
      <w:r w:rsidR="00297C86">
        <w:rPr>
          <w:rFonts w:ascii="Times New Roman" w:hAnsi="Times New Roman" w:cs="Times New Roman"/>
          <w:sz w:val="24"/>
          <w:szCs w:val="24"/>
        </w:rPr>
        <w:t>Webster, Barth, &amp; Dubuc, 2015)</w:t>
      </w:r>
    </w:p>
    <w:p w14:paraId="12723F30" w14:textId="347AEE84" w:rsidR="006A7C44" w:rsidRDefault="0047609A" w:rsidP="0047609A">
      <w:pPr>
        <w:spacing w:line="240" w:lineRule="auto"/>
        <w:ind w:firstLine="720"/>
        <w:rPr>
          <w:rFonts w:ascii="Times New Roman" w:hAnsi="Times New Roman" w:cs="Times New Roman"/>
          <w:sz w:val="24"/>
          <w:szCs w:val="24"/>
        </w:rPr>
      </w:pPr>
      <w:r w:rsidRPr="00FF77F8">
        <w:rPr>
          <w:rFonts w:ascii="Times New Roman" w:hAnsi="Times New Roman" w:cs="Times New Roman"/>
          <w:sz w:val="24"/>
          <w:szCs w:val="24"/>
        </w:rPr>
        <w:t xml:space="preserve">Due to the concerns with ground </w:t>
      </w:r>
      <w:r w:rsidR="006A7C44" w:rsidRPr="00FF77F8">
        <w:rPr>
          <w:rFonts w:ascii="Times New Roman" w:hAnsi="Times New Roman" w:cs="Times New Roman"/>
          <w:sz w:val="24"/>
          <w:szCs w:val="24"/>
        </w:rPr>
        <w:t xml:space="preserve">and surface </w:t>
      </w:r>
      <w:r w:rsidRPr="00FF77F8">
        <w:rPr>
          <w:rFonts w:ascii="Times New Roman" w:hAnsi="Times New Roman" w:cs="Times New Roman"/>
          <w:sz w:val="24"/>
          <w:szCs w:val="24"/>
        </w:rPr>
        <w:t xml:space="preserve">water contamination and the DEQ impairments of Huntington Creek we began to question whether or not coal ash was from the plant’s </w:t>
      </w:r>
      <w:r w:rsidR="006A7C44" w:rsidRPr="00FF77F8">
        <w:rPr>
          <w:rFonts w:ascii="Times New Roman" w:hAnsi="Times New Roman" w:cs="Times New Roman"/>
          <w:sz w:val="24"/>
          <w:szCs w:val="24"/>
        </w:rPr>
        <w:t xml:space="preserve">dry </w:t>
      </w:r>
      <w:r w:rsidRPr="00FF77F8">
        <w:rPr>
          <w:rFonts w:ascii="Times New Roman" w:hAnsi="Times New Roman" w:cs="Times New Roman"/>
          <w:sz w:val="24"/>
          <w:szCs w:val="24"/>
        </w:rPr>
        <w:t xml:space="preserve">landfills were becoming airborne and causing elevated levels of heavy metals in the soils around Huntington Canyon, </w:t>
      </w:r>
      <w:r w:rsidR="009D2313" w:rsidRPr="00FF77F8">
        <w:rPr>
          <w:rFonts w:ascii="Times New Roman" w:hAnsi="Times New Roman" w:cs="Times New Roman"/>
          <w:sz w:val="24"/>
          <w:szCs w:val="24"/>
        </w:rPr>
        <w:t xml:space="preserve">and if so, are the levels high enough to cause health concerns for the citizens of Huntington and the visitors </w:t>
      </w:r>
      <w:r w:rsidR="00495545" w:rsidRPr="00FF77F8">
        <w:rPr>
          <w:rFonts w:ascii="Times New Roman" w:hAnsi="Times New Roman" w:cs="Times New Roman"/>
          <w:sz w:val="24"/>
          <w:szCs w:val="24"/>
        </w:rPr>
        <w:t>to Huntington Canyon?</w:t>
      </w:r>
      <w:r w:rsidR="00FF77F8" w:rsidRPr="00FF77F8">
        <w:rPr>
          <w:rFonts w:ascii="Times New Roman" w:hAnsi="Times New Roman" w:cs="Times New Roman"/>
          <w:sz w:val="24"/>
          <w:szCs w:val="24"/>
        </w:rPr>
        <w:t xml:space="preserve"> </w:t>
      </w:r>
      <w:r w:rsidR="00456C12" w:rsidRPr="00FF77F8">
        <w:rPr>
          <w:rFonts w:ascii="Times New Roman" w:hAnsi="Times New Roman" w:cs="Times New Roman"/>
          <w:sz w:val="24"/>
          <w:szCs w:val="24"/>
        </w:rPr>
        <w:t xml:space="preserve">Research </w:t>
      </w:r>
      <w:r w:rsidR="00FF77F8" w:rsidRPr="00FF77F8">
        <w:rPr>
          <w:rFonts w:ascii="Times New Roman" w:hAnsi="Times New Roman" w:cs="Times New Roman"/>
          <w:sz w:val="24"/>
          <w:szCs w:val="24"/>
        </w:rPr>
        <w:t xml:space="preserve">done in India in 2010 </w:t>
      </w:r>
      <w:r w:rsidR="00456C12" w:rsidRPr="00FF77F8">
        <w:rPr>
          <w:rFonts w:ascii="Times New Roman" w:hAnsi="Times New Roman" w:cs="Times New Roman"/>
          <w:sz w:val="24"/>
          <w:szCs w:val="24"/>
        </w:rPr>
        <w:t>indicates that the highest concentrations of heavy metals should be located 2-4 km downwind if airborne coal ash is a source of pollution. (Agrawal et al., 2010)</w:t>
      </w:r>
    </w:p>
    <w:p w14:paraId="01A5BB7F" w14:textId="7A745285" w:rsidR="0047609A" w:rsidRDefault="0047609A" w:rsidP="0047609A">
      <w:pPr>
        <w:pStyle w:val="Caption"/>
        <w:keepNext/>
      </w:pPr>
      <w:r>
        <w:t xml:space="preserve">Table </w:t>
      </w:r>
      <w:r w:rsidR="00395B8E">
        <w:fldChar w:fldCharType="begin"/>
      </w:r>
      <w:r w:rsidR="00395B8E">
        <w:instrText xml:space="preserve"> SEQ Table \* ARABIC </w:instrText>
      </w:r>
      <w:r w:rsidR="00395B8E">
        <w:fldChar w:fldCharType="separate"/>
      </w:r>
      <w:r w:rsidR="00225CAC">
        <w:rPr>
          <w:noProof/>
        </w:rPr>
        <w:t>1</w:t>
      </w:r>
      <w:r w:rsidR="00395B8E">
        <w:rPr>
          <w:noProof/>
        </w:rPr>
        <w:fldChar w:fldCharType="end"/>
      </w:r>
    </w:p>
    <w:tbl>
      <w:tblPr>
        <w:tblStyle w:val="GridTable4-Accent6"/>
        <w:tblW w:w="6151" w:type="dxa"/>
        <w:tblLayout w:type="fixed"/>
        <w:tblLook w:val="04A0" w:firstRow="1" w:lastRow="0" w:firstColumn="1" w:lastColumn="0" w:noHBand="0" w:noVBand="1"/>
      </w:tblPr>
      <w:tblGrid>
        <w:gridCol w:w="997"/>
        <w:gridCol w:w="941"/>
        <w:gridCol w:w="1207"/>
        <w:gridCol w:w="478"/>
        <w:gridCol w:w="632"/>
        <w:gridCol w:w="632"/>
        <w:gridCol w:w="632"/>
        <w:gridCol w:w="632"/>
      </w:tblGrid>
      <w:tr w:rsidR="0047609A" w:rsidRPr="00F75FB2" w14:paraId="45D37FBA" w14:textId="77777777" w:rsidTr="00297C8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7" w:type="dxa"/>
            <w:noWrap/>
            <w:vAlign w:val="center"/>
          </w:tcPr>
          <w:p w14:paraId="6EB496BA" w14:textId="77777777" w:rsidR="0047609A" w:rsidRPr="00F75FB2" w:rsidRDefault="0047609A" w:rsidP="00297C86">
            <w:pPr>
              <w:jc w:val="center"/>
              <w:rPr>
                <w:rFonts w:ascii="Calibri" w:eastAsia="Times New Roman" w:hAnsi="Calibri" w:cs="Times New Roman"/>
                <w:color w:val="000000"/>
              </w:rPr>
            </w:pPr>
            <w:r>
              <w:rPr>
                <w:rFonts w:ascii="Calibri" w:eastAsia="Times New Roman" w:hAnsi="Calibri" w:cs="Times New Roman"/>
                <w:color w:val="000000"/>
              </w:rPr>
              <w:t>Record Number</w:t>
            </w:r>
          </w:p>
        </w:tc>
        <w:tc>
          <w:tcPr>
            <w:tcW w:w="941" w:type="dxa"/>
            <w:vAlign w:val="center"/>
          </w:tcPr>
          <w:p w14:paraId="21075E00" w14:textId="77777777" w:rsidR="0047609A" w:rsidRDefault="0047609A" w:rsidP="00297C8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Lat</w:t>
            </w:r>
          </w:p>
        </w:tc>
        <w:tc>
          <w:tcPr>
            <w:tcW w:w="1207" w:type="dxa"/>
            <w:vAlign w:val="center"/>
          </w:tcPr>
          <w:p w14:paraId="32ADE65D" w14:textId="77777777" w:rsidR="0047609A" w:rsidRDefault="0047609A" w:rsidP="00297C8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Long</w:t>
            </w:r>
          </w:p>
        </w:tc>
        <w:tc>
          <w:tcPr>
            <w:tcW w:w="478" w:type="dxa"/>
            <w:vAlign w:val="center"/>
          </w:tcPr>
          <w:p w14:paraId="546B58BF" w14:textId="42B3EAE7" w:rsidR="0047609A" w:rsidRDefault="0047609A" w:rsidP="00297C8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As</w:t>
            </w:r>
          </w:p>
        </w:tc>
        <w:tc>
          <w:tcPr>
            <w:tcW w:w="632" w:type="dxa"/>
            <w:vAlign w:val="center"/>
          </w:tcPr>
          <w:p w14:paraId="353884DC" w14:textId="0B478334" w:rsidR="0047609A" w:rsidRDefault="0047609A" w:rsidP="00297C8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Cd</w:t>
            </w:r>
          </w:p>
        </w:tc>
        <w:tc>
          <w:tcPr>
            <w:tcW w:w="632" w:type="dxa"/>
            <w:vAlign w:val="center"/>
          </w:tcPr>
          <w:p w14:paraId="544DADDC" w14:textId="518108DA" w:rsidR="0047609A" w:rsidRDefault="0047609A" w:rsidP="00297C8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Hg</w:t>
            </w:r>
          </w:p>
        </w:tc>
        <w:tc>
          <w:tcPr>
            <w:tcW w:w="632" w:type="dxa"/>
            <w:vAlign w:val="center"/>
          </w:tcPr>
          <w:p w14:paraId="4313A4C4" w14:textId="5E3D7E6B" w:rsidR="0047609A" w:rsidRDefault="0047609A" w:rsidP="00297C8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Pb</w:t>
            </w:r>
          </w:p>
        </w:tc>
        <w:tc>
          <w:tcPr>
            <w:tcW w:w="632" w:type="dxa"/>
            <w:vAlign w:val="center"/>
          </w:tcPr>
          <w:p w14:paraId="63A4D6DB" w14:textId="7827A5EF" w:rsidR="0047609A" w:rsidRDefault="0047609A" w:rsidP="00297C8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Sb</w:t>
            </w:r>
          </w:p>
        </w:tc>
      </w:tr>
      <w:tr w:rsidR="0047609A" w:rsidRPr="00F75FB2" w14:paraId="54AB6127" w14:textId="77777777" w:rsidTr="00297C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7" w:type="dxa"/>
            <w:noWrap/>
            <w:vAlign w:val="center"/>
            <w:hideMark/>
          </w:tcPr>
          <w:p w14:paraId="5DD7D930" w14:textId="77777777" w:rsidR="0047609A" w:rsidRPr="00F75FB2" w:rsidRDefault="0047609A" w:rsidP="00297C86">
            <w:pPr>
              <w:jc w:val="center"/>
              <w:rPr>
                <w:rFonts w:ascii="Calibri" w:eastAsia="Times New Roman" w:hAnsi="Calibri" w:cs="Times New Roman"/>
                <w:b w:val="0"/>
                <w:color w:val="000000"/>
              </w:rPr>
            </w:pPr>
            <w:r w:rsidRPr="00F75FB2">
              <w:rPr>
                <w:rFonts w:ascii="Calibri" w:eastAsia="Times New Roman" w:hAnsi="Calibri" w:cs="Times New Roman"/>
                <w:b w:val="0"/>
                <w:color w:val="000000"/>
              </w:rPr>
              <w:t>5119401</w:t>
            </w:r>
          </w:p>
        </w:tc>
        <w:tc>
          <w:tcPr>
            <w:tcW w:w="941" w:type="dxa"/>
            <w:vAlign w:val="center"/>
          </w:tcPr>
          <w:p w14:paraId="3CB3DF61"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39.3572</w:t>
            </w:r>
          </w:p>
        </w:tc>
        <w:tc>
          <w:tcPr>
            <w:tcW w:w="1207" w:type="dxa"/>
            <w:vAlign w:val="center"/>
          </w:tcPr>
          <w:p w14:paraId="5B8D5704"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-111.022</w:t>
            </w:r>
          </w:p>
        </w:tc>
        <w:tc>
          <w:tcPr>
            <w:tcW w:w="478" w:type="dxa"/>
            <w:vAlign w:val="center"/>
          </w:tcPr>
          <w:p w14:paraId="585018EE" w14:textId="2151F839"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13D9528F" w14:textId="60AC59DA"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1340E13D" w14:textId="4EFFF469"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3B0D97DC"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3A08">
              <w:rPr>
                <w:rFonts w:ascii="Calibri" w:hAnsi="Calibri"/>
                <w:color w:val="000000"/>
              </w:rPr>
              <w:t>45</w:t>
            </w:r>
          </w:p>
        </w:tc>
        <w:tc>
          <w:tcPr>
            <w:tcW w:w="632" w:type="dxa"/>
            <w:vAlign w:val="center"/>
          </w:tcPr>
          <w:p w14:paraId="13879D54" w14:textId="4C502F6B"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47609A" w:rsidRPr="00F75FB2" w14:paraId="72497455" w14:textId="77777777" w:rsidTr="00297C86">
        <w:trPr>
          <w:trHeight w:val="288"/>
        </w:trPr>
        <w:tc>
          <w:tcPr>
            <w:cnfStyle w:val="001000000000" w:firstRow="0" w:lastRow="0" w:firstColumn="1" w:lastColumn="0" w:oddVBand="0" w:evenVBand="0" w:oddHBand="0" w:evenHBand="0" w:firstRowFirstColumn="0" w:firstRowLastColumn="0" w:lastRowFirstColumn="0" w:lastRowLastColumn="0"/>
            <w:tcW w:w="997" w:type="dxa"/>
            <w:noWrap/>
            <w:vAlign w:val="center"/>
            <w:hideMark/>
          </w:tcPr>
          <w:p w14:paraId="4DBAF381" w14:textId="77777777" w:rsidR="0047609A" w:rsidRPr="00F75FB2" w:rsidRDefault="0047609A" w:rsidP="00297C86">
            <w:pPr>
              <w:jc w:val="center"/>
              <w:rPr>
                <w:rFonts w:ascii="Calibri" w:eastAsia="Times New Roman" w:hAnsi="Calibri" w:cs="Times New Roman"/>
                <w:b w:val="0"/>
                <w:color w:val="000000"/>
              </w:rPr>
            </w:pPr>
            <w:r w:rsidRPr="00F75FB2">
              <w:rPr>
                <w:rFonts w:ascii="Calibri" w:eastAsia="Times New Roman" w:hAnsi="Calibri" w:cs="Times New Roman"/>
                <w:b w:val="0"/>
                <w:color w:val="000000"/>
              </w:rPr>
              <w:t>5119402</w:t>
            </w:r>
          </w:p>
        </w:tc>
        <w:tc>
          <w:tcPr>
            <w:tcW w:w="941" w:type="dxa"/>
            <w:vAlign w:val="center"/>
          </w:tcPr>
          <w:p w14:paraId="181C69A4"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39.3706</w:t>
            </w:r>
          </w:p>
        </w:tc>
        <w:tc>
          <w:tcPr>
            <w:tcW w:w="1207" w:type="dxa"/>
            <w:vAlign w:val="center"/>
          </w:tcPr>
          <w:p w14:paraId="150D80E3"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-111.059</w:t>
            </w:r>
          </w:p>
        </w:tc>
        <w:tc>
          <w:tcPr>
            <w:tcW w:w="478" w:type="dxa"/>
            <w:vAlign w:val="center"/>
          </w:tcPr>
          <w:p w14:paraId="421642CE" w14:textId="3B37FC74"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6B0DB778" w14:textId="6DDCCD26"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0844603F" w14:textId="4AB710EE"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422D08DC"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73A08">
              <w:rPr>
                <w:rFonts w:ascii="Calibri" w:hAnsi="Calibri"/>
                <w:color w:val="000000"/>
              </w:rPr>
              <w:t>25</w:t>
            </w:r>
          </w:p>
        </w:tc>
        <w:tc>
          <w:tcPr>
            <w:tcW w:w="632" w:type="dxa"/>
            <w:vAlign w:val="center"/>
          </w:tcPr>
          <w:p w14:paraId="54B9ADB2" w14:textId="6C116A7A"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47609A" w:rsidRPr="00F75FB2" w14:paraId="71A19AD3" w14:textId="77777777" w:rsidTr="00297C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7" w:type="dxa"/>
            <w:noWrap/>
            <w:vAlign w:val="center"/>
            <w:hideMark/>
          </w:tcPr>
          <w:p w14:paraId="0700C596" w14:textId="77777777" w:rsidR="0047609A" w:rsidRPr="00F75FB2" w:rsidRDefault="0047609A" w:rsidP="00297C86">
            <w:pPr>
              <w:jc w:val="center"/>
              <w:rPr>
                <w:rFonts w:ascii="Calibri" w:eastAsia="Times New Roman" w:hAnsi="Calibri" w:cs="Times New Roman"/>
                <w:b w:val="0"/>
                <w:color w:val="000000"/>
              </w:rPr>
            </w:pPr>
            <w:r w:rsidRPr="00F75FB2">
              <w:rPr>
                <w:rFonts w:ascii="Calibri" w:eastAsia="Times New Roman" w:hAnsi="Calibri" w:cs="Times New Roman"/>
                <w:b w:val="0"/>
                <w:color w:val="000000"/>
              </w:rPr>
              <w:t>5119403</w:t>
            </w:r>
          </w:p>
        </w:tc>
        <w:tc>
          <w:tcPr>
            <w:tcW w:w="941" w:type="dxa"/>
            <w:vAlign w:val="center"/>
          </w:tcPr>
          <w:p w14:paraId="43A8C3C3"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39.3606</w:t>
            </w:r>
          </w:p>
        </w:tc>
        <w:tc>
          <w:tcPr>
            <w:tcW w:w="1207" w:type="dxa"/>
            <w:vAlign w:val="center"/>
          </w:tcPr>
          <w:p w14:paraId="3C6AF97D"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-111.111</w:t>
            </w:r>
          </w:p>
        </w:tc>
        <w:tc>
          <w:tcPr>
            <w:tcW w:w="478" w:type="dxa"/>
            <w:vAlign w:val="center"/>
          </w:tcPr>
          <w:p w14:paraId="6EF20E98" w14:textId="732EB95C"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5726C36B" w14:textId="628A061D"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0523D6C9" w14:textId="641984F0"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4AF39A9C"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25</w:t>
            </w:r>
          </w:p>
        </w:tc>
        <w:tc>
          <w:tcPr>
            <w:tcW w:w="632" w:type="dxa"/>
            <w:vAlign w:val="center"/>
          </w:tcPr>
          <w:p w14:paraId="7E7F3859" w14:textId="420DD570"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47609A" w:rsidRPr="00F75FB2" w14:paraId="0595818A" w14:textId="77777777" w:rsidTr="00297C86">
        <w:trPr>
          <w:trHeight w:val="288"/>
        </w:trPr>
        <w:tc>
          <w:tcPr>
            <w:cnfStyle w:val="001000000000" w:firstRow="0" w:lastRow="0" w:firstColumn="1" w:lastColumn="0" w:oddVBand="0" w:evenVBand="0" w:oddHBand="0" w:evenHBand="0" w:firstRowFirstColumn="0" w:firstRowLastColumn="0" w:lastRowFirstColumn="0" w:lastRowLastColumn="0"/>
            <w:tcW w:w="997" w:type="dxa"/>
            <w:noWrap/>
            <w:vAlign w:val="center"/>
            <w:hideMark/>
          </w:tcPr>
          <w:p w14:paraId="5FBD9174" w14:textId="77777777" w:rsidR="0047609A" w:rsidRPr="00F75FB2" w:rsidRDefault="0047609A" w:rsidP="00297C86">
            <w:pPr>
              <w:jc w:val="center"/>
              <w:rPr>
                <w:rFonts w:ascii="Calibri" w:eastAsia="Times New Roman" w:hAnsi="Calibri" w:cs="Times New Roman"/>
                <w:b w:val="0"/>
                <w:color w:val="000000"/>
              </w:rPr>
            </w:pPr>
            <w:r w:rsidRPr="00F75FB2">
              <w:rPr>
                <w:rFonts w:ascii="Calibri" w:eastAsia="Times New Roman" w:hAnsi="Calibri" w:cs="Times New Roman"/>
                <w:b w:val="0"/>
                <w:color w:val="000000"/>
              </w:rPr>
              <w:t>5119404</w:t>
            </w:r>
          </w:p>
        </w:tc>
        <w:tc>
          <w:tcPr>
            <w:tcW w:w="941" w:type="dxa"/>
            <w:vAlign w:val="center"/>
          </w:tcPr>
          <w:p w14:paraId="0681F246"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39.3844</w:t>
            </w:r>
          </w:p>
        </w:tc>
        <w:tc>
          <w:tcPr>
            <w:tcW w:w="1207" w:type="dxa"/>
            <w:vAlign w:val="center"/>
          </w:tcPr>
          <w:p w14:paraId="423826D2"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-111.076</w:t>
            </w:r>
          </w:p>
        </w:tc>
        <w:tc>
          <w:tcPr>
            <w:tcW w:w="478" w:type="dxa"/>
            <w:vAlign w:val="center"/>
          </w:tcPr>
          <w:p w14:paraId="7F361363"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73A08">
              <w:rPr>
                <w:rFonts w:ascii="Calibri" w:hAnsi="Calibri"/>
                <w:color w:val="000000"/>
              </w:rPr>
              <w:t>1</w:t>
            </w:r>
          </w:p>
        </w:tc>
        <w:tc>
          <w:tcPr>
            <w:tcW w:w="632" w:type="dxa"/>
            <w:vAlign w:val="center"/>
          </w:tcPr>
          <w:p w14:paraId="5892B9A5" w14:textId="27C1F2E5"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0FE8D260" w14:textId="5690006D"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71DB61C6"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w:t>
            </w:r>
          </w:p>
        </w:tc>
        <w:tc>
          <w:tcPr>
            <w:tcW w:w="632" w:type="dxa"/>
            <w:vAlign w:val="center"/>
          </w:tcPr>
          <w:p w14:paraId="0842CBEA" w14:textId="6D6D2924"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47609A" w:rsidRPr="00F75FB2" w14:paraId="509BF174" w14:textId="77777777" w:rsidTr="00297C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7" w:type="dxa"/>
            <w:noWrap/>
            <w:vAlign w:val="center"/>
            <w:hideMark/>
          </w:tcPr>
          <w:p w14:paraId="53974115" w14:textId="77777777" w:rsidR="0047609A" w:rsidRPr="00F75FB2" w:rsidRDefault="0047609A" w:rsidP="00297C86">
            <w:pPr>
              <w:jc w:val="center"/>
              <w:rPr>
                <w:rFonts w:ascii="Calibri" w:eastAsia="Times New Roman" w:hAnsi="Calibri" w:cs="Times New Roman"/>
                <w:b w:val="0"/>
                <w:color w:val="000000"/>
              </w:rPr>
            </w:pPr>
            <w:r w:rsidRPr="00F75FB2">
              <w:rPr>
                <w:rFonts w:ascii="Calibri" w:eastAsia="Times New Roman" w:hAnsi="Calibri" w:cs="Times New Roman"/>
                <w:b w:val="0"/>
                <w:color w:val="000000"/>
              </w:rPr>
              <w:t>5119405</w:t>
            </w:r>
          </w:p>
        </w:tc>
        <w:tc>
          <w:tcPr>
            <w:tcW w:w="941" w:type="dxa"/>
            <w:vAlign w:val="center"/>
          </w:tcPr>
          <w:p w14:paraId="6CA89413"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39.4054</w:t>
            </w:r>
          </w:p>
        </w:tc>
        <w:tc>
          <w:tcPr>
            <w:tcW w:w="1207" w:type="dxa"/>
            <w:vAlign w:val="center"/>
          </w:tcPr>
          <w:p w14:paraId="1A4587C1"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-111.112</w:t>
            </w:r>
          </w:p>
        </w:tc>
        <w:tc>
          <w:tcPr>
            <w:tcW w:w="478" w:type="dxa"/>
            <w:vAlign w:val="center"/>
          </w:tcPr>
          <w:p w14:paraId="7875AB7C" w14:textId="0FD0383A"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5540B2F9" w14:textId="4209BD25"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2E1EEF46" w14:textId="0AAA1780"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427E412F" w14:textId="4D71CBF5"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3A08">
              <w:rPr>
                <w:rFonts w:ascii="Calibri" w:hAnsi="Calibri"/>
                <w:color w:val="000000"/>
              </w:rPr>
              <w:t>30</w:t>
            </w:r>
          </w:p>
        </w:tc>
        <w:tc>
          <w:tcPr>
            <w:tcW w:w="632" w:type="dxa"/>
            <w:vAlign w:val="center"/>
          </w:tcPr>
          <w:p w14:paraId="00978A29" w14:textId="3A5441EC"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47609A" w:rsidRPr="00F75FB2" w14:paraId="63542023" w14:textId="77777777" w:rsidTr="00297C86">
        <w:trPr>
          <w:trHeight w:val="288"/>
        </w:trPr>
        <w:tc>
          <w:tcPr>
            <w:cnfStyle w:val="001000000000" w:firstRow="0" w:lastRow="0" w:firstColumn="1" w:lastColumn="0" w:oddVBand="0" w:evenVBand="0" w:oddHBand="0" w:evenHBand="0" w:firstRowFirstColumn="0" w:firstRowLastColumn="0" w:lastRowFirstColumn="0" w:lastRowLastColumn="0"/>
            <w:tcW w:w="997" w:type="dxa"/>
            <w:noWrap/>
            <w:vAlign w:val="center"/>
            <w:hideMark/>
          </w:tcPr>
          <w:p w14:paraId="098ACF94" w14:textId="77777777" w:rsidR="0047609A" w:rsidRPr="00F75FB2" w:rsidRDefault="0047609A" w:rsidP="00297C86">
            <w:pPr>
              <w:jc w:val="center"/>
              <w:rPr>
                <w:rFonts w:ascii="Calibri" w:eastAsia="Times New Roman" w:hAnsi="Calibri" w:cs="Times New Roman"/>
                <w:b w:val="0"/>
                <w:color w:val="000000"/>
              </w:rPr>
            </w:pPr>
            <w:r w:rsidRPr="00F75FB2">
              <w:rPr>
                <w:rFonts w:ascii="Calibri" w:eastAsia="Times New Roman" w:hAnsi="Calibri" w:cs="Times New Roman"/>
                <w:b w:val="0"/>
                <w:color w:val="000000"/>
              </w:rPr>
              <w:t>5119406</w:t>
            </w:r>
          </w:p>
        </w:tc>
        <w:tc>
          <w:tcPr>
            <w:tcW w:w="941" w:type="dxa"/>
            <w:vAlign w:val="center"/>
          </w:tcPr>
          <w:p w14:paraId="2D4A16F1"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39.4331</w:t>
            </w:r>
          </w:p>
        </w:tc>
        <w:tc>
          <w:tcPr>
            <w:tcW w:w="1207" w:type="dxa"/>
            <w:vAlign w:val="center"/>
          </w:tcPr>
          <w:p w14:paraId="0E5EDB8B"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-111.114</w:t>
            </w:r>
          </w:p>
        </w:tc>
        <w:tc>
          <w:tcPr>
            <w:tcW w:w="478" w:type="dxa"/>
            <w:vAlign w:val="center"/>
          </w:tcPr>
          <w:p w14:paraId="68191B9E" w14:textId="50694046"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2645581D" w14:textId="70D3A6DA"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4D521099" w14:textId="02B4E8D8"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03A267DD" w14:textId="21AA4BF3"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73A08">
              <w:rPr>
                <w:rFonts w:ascii="Calibri" w:hAnsi="Calibri"/>
                <w:color w:val="000000"/>
              </w:rPr>
              <w:t>25</w:t>
            </w:r>
          </w:p>
        </w:tc>
        <w:tc>
          <w:tcPr>
            <w:tcW w:w="632" w:type="dxa"/>
            <w:vAlign w:val="center"/>
          </w:tcPr>
          <w:p w14:paraId="087749BA" w14:textId="71554C74"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47609A" w:rsidRPr="00F75FB2" w14:paraId="4D8F333A" w14:textId="77777777" w:rsidTr="00297C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7" w:type="dxa"/>
            <w:noWrap/>
            <w:vAlign w:val="center"/>
            <w:hideMark/>
          </w:tcPr>
          <w:p w14:paraId="2D61C811" w14:textId="77777777" w:rsidR="0047609A" w:rsidRPr="00F75FB2" w:rsidRDefault="0047609A" w:rsidP="00297C86">
            <w:pPr>
              <w:jc w:val="center"/>
              <w:rPr>
                <w:rFonts w:ascii="Calibri" w:eastAsia="Times New Roman" w:hAnsi="Calibri" w:cs="Times New Roman"/>
                <w:b w:val="0"/>
                <w:color w:val="000000"/>
              </w:rPr>
            </w:pPr>
            <w:r w:rsidRPr="00F75FB2">
              <w:rPr>
                <w:rFonts w:ascii="Calibri" w:eastAsia="Times New Roman" w:hAnsi="Calibri" w:cs="Times New Roman"/>
                <w:b w:val="0"/>
                <w:color w:val="000000"/>
              </w:rPr>
              <w:t>5119407</w:t>
            </w:r>
          </w:p>
        </w:tc>
        <w:tc>
          <w:tcPr>
            <w:tcW w:w="941" w:type="dxa"/>
            <w:vAlign w:val="center"/>
          </w:tcPr>
          <w:p w14:paraId="1B44F67D"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39.4571</w:t>
            </w:r>
          </w:p>
        </w:tc>
        <w:tc>
          <w:tcPr>
            <w:tcW w:w="1207" w:type="dxa"/>
            <w:vAlign w:val="center"/>
          </w:tcPr>
          <w:p w14:paraId="3FB0E9BC"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-111.141</w:t>
            </w:r>
          </w:p>
        </w:tc>
        <w:tc>
          <w:tcPr>
            <w:tcW w:w="478" w:type="dxa"/>
            <w:vAlign w:val="center"/>
          </w:tcPr>
          <w:p w14:paraId="0103A05A" w14:textId="706301DD"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032B4203" w14:textId="214B78A4"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2D90321A" w14:textId="67600112"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734E1B48" w14:textId="1D3069DE"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3A08">
              <w:rPr>
                <w:rFonts w:ascii="Calibri" w:hAnsi="Calibri"/>
                <w:color w:val="000000"/>
              </w:rPr>
              <w:t>25</w:t>
            </w:r>
          </w:p>
        </w:tc>
        <w:tc>
          <w:tcPr>
            <w:tcW w:w="632" w:type="dxa"/>
            <w:vAlign w:val="center"/>
          </w:tcPr>
          <w:p w14:paraId="16797BCD" w14:textId="6915F30B"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47609A" w:rsidRPr="00F75FB2" w14:paraId="67824699" w14:textId="77777777" w:rsidTr="00297C86">
        <w:trPr>
          <w:trHeight w:val="288"/>
        </w:trPr>
        <w:tc>
          <w:tcPr>
            <w:cnfStyle w:val="001000000000" w:firstRow="0" w:lastRow="0" w:firstColumn="1" w:lastColumn="0" w:oddVBand="0" w:evenVBand="0" w:oddHBand="0" w:evenHBand="0" w:firstRowFirstColumn="0" w:firstRowLastColumn="0" w:lastRowFirstColumn="0" w:lastRowLastColumn="0"/>
            <w:tcW w:w="997" w:type="dxa"/>
            <w:noWrap/>
            <w:vAlign w:val="center"/>
            <w:hideMark/>
          </w:tcPr>
          <w:p w14:paraId="09AD040D" w14:textId="77777777" w:rsidR="0047609A" w:rsidRPr="00F75FB2" w:rsidRDefault="0047609A" w:rsidP="00297C86">
            <w:pPr>
              <w:jc w:val="center"/>
              <w:rPr>
                <w:rFonts w:ascii="Calibri" w:eastAsia="Times New Roman" w:hAnsi="Calibri" w:cs="Times New Roman"/>
                <w:b w:val="0"/>
                <w:color w:val="000000"/>
              </w:rPr>
            </w:pPr>
            <w:r w:rsidRPr="00F75FB2">
              <w:rPr>
                <w:rFonts w:ascii="Calibri" w:eastAsia="Times New Roman" w:hAnsi="Calibri" w:cs="Times New Roman"/>
                <w:b w:val="0"/>
                <w:color w:val="000000"/>
              </w:rPr>
              <w:t>5119408</w:t>
            </w:r>
          </w:p>
        </w:tc>
        <w:tc>
          <w:tcPr>
            <w:tcW w:w="941" w:type="dxa"/>
            <w:vAlign w:val="center"/>
          </w:tcPr>
          <w:p w14:paraId="4D81213E"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39.4716</w:t>
            </w:r>
          </w:p>
        </w:tc>
        <w:tc>
          <w:tcPr>
            <w:tcW w:w="1207" w:type="dxa"/>
            <w:vAlign w:val="center"/>
          </w:tcPr>
          <w:p w14:paraId="6DE51C0A"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-111.116</w:t>
            </w:r>
          </w:p>
        </w:tc>
        <w:tc>
          <w:tcPr>
            <w:tcW w:w="478" w:type="dxa"/>
            <w:vAlign w:val="center"/>
          </w:tcPr>
          <w:p w14:paraId="0971A7A5" w14:textId="0A19CF3B"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683909BB" w14:textId="1B2FC2EF"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6F372BE3" w14:textId="1255FCA8"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329BA551"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w:t>
            </w:r>
          </w:p>
        </w:tc>
        <w:tc>
          <w:tcPr>
            <w:tcW w:w="632" w:type="dxa"/>
            <w:vAlign w:val="center"/>
          </w:tcPr>
          <w:p w14:paraId="1821E607" w14:textId="07CA647E"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47609A" w:rsidRPr="00F75FB2" w14:paraId="030F77CC" w14:textId="77777777" w:rsidTr="00297C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7" w:type="dxa"/>
            <w:noWrap/>
            <w:vAlign w:val="center"/>
            <w:hideMark/>
          </w:tcPr>
          <w:p w14:paraId="0BDB544C" w14:textId="77777777" w:rsidR="0047609A" w:rsidRPr="00F75FB2" w:rsidRDefault="0047609A" w:rsidP="00297C86">
            <w:pPr>
              <w:jc w:val="center"/>
              <w:rPr>
                <w:rFonts w:ascii="Calibri" w:eastAsia="Times New Roman" w:hAnsi="Calibri" w:cs="Times New Roman"/>
                <w:b w:val="0"/>
                <w:color w:val="000000"/>
              </w:rPr>
            </w:pPr>
            <w:r w:rsidRPr="00F75FB2">
              <w:rPr>
                <w:rFonts w:ascii="Calibri" w:eastAsia="Times New Roman" w:hAnsi="Calibri" w:cs="Times New Roman"/>
                <w:b w:val="0"/>
                <w:color w:val="000000"/>
              </w:rPr>
              <w:t>5119409</w:t>
            </w:r>
          </w:p>
        </w:tc>
        <w:tc>
          <w:tcPr>
            <w:tcW w:w="941" w:type="dxa"/>
            <w:vAlign w:val="center"/>
          </w:tcPr>
          <w:p w14:paraId="783D8C9F"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39.4896</w:t>
            </w:r>
          </w:p>
        </w:tc>
        <w:tc>
          <w:tcPr>
            <w:tcW w:w="1207" w:type="dxa"/>
            <w:vAlign w:val="center"/>
          </w:tcPr>
          <w:p w14:paraId="6C48A59F"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-111.158</w:t>
            </w:r>
          </w:p>
        </w:tc>
        <w:tc>
          <w:tcPr>
            <w:tcW w:w="478" w:type="dxa"/>
            <w:vAlign w:val="center"/>
          </w:tcPr>
          <w:p w14:paraId="3A06BA53"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3A08">
              <w:rPr>
                <w:rFonts w:ascii="Calibri" w:hAnsi="Calibri"/>
                <w:color w:val="000000"/>
              </w:rPr>
              <w:t>2</w:t>
            </w:r>
          </w:p>
        </w:tc>
        <w:tc>
          <w:tcPr>
            <w:tcW w:w="632" w:type="dxa"/>
            <w:vAlign w:val="center"/>
          </w:tcPr>
          <w:p w14:paraId="2F26DBD8" w14:textId="7A7DF6BC"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00CCB135" w14:textId="4D6F76A5"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47B6F986"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35</w:t>
            </w:r>
          </w:p>
        </w:tc>
        <w:tc>
          <w:tcPr>
            <w:tcW w:w="632" w:type="dxa"/>
            <w:vAlign w:val="center"/>
          </w:tcPr>
          <w:p w14:paraId="518F5728" w14:textId="48276498"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47609A" w:rsidRPr="00F75FB2" w14:paraId="0E93A021" w14:textId="77777777" w:rsidTr="00297C86">
        <w:trPr>
          <w:trHeight w:val="288"/>
        </w:trPr>
        <w:tc>
          <w:tcPr>
            <w:cnfStyle w:val="001000000000" w:firstRow="0" w:lastRow="0" w:firstColumn="1" w:lastColumn="0" w:oddVBand="0" w:evenVBand="0" w:oddHBand="0" w:evenHBand="0" w:firstRowFirstColumn="0" w:firstRowLastColumn="0" w:lastRowFirstColumn="0" w:lastRowLastColumn="0"/>
            <w:tcW w:w="997" w:type="dxa"/>
            <w:noWrap/>
            <w:vAlign w:val="center"/>
            <w:hideMark/>
          </w:tcPr>
          <w:p w14:paraId="03736D8F" w14:textId="77777777" w:rsidR="0047609A" w:rsidRPr="00F75FB2" w:rsidRDefault="0047609A" w:rsidP="00297C86">
            <w:pPr>
              <w:jc w:val="center"/>
              <w:rPr>
                <w:rFonts w:ascii="Calibri" w:eastAsia="Times New Roman" w:hAnsi="Calibri" w:cs="Times New Roman"/>
                <w:b w:val="0"/>
                <w:color w:val="000000"/>
              </w:rPr>
            </w:pPr>
            <w:r w:rsidRPr="00F75FB2">
              <w:rPr>
                <w:rFonts w:ascii="Calibri" w:eastAsia="Times New Roman" w:hAnsi="Calibri" w:cs="Times New Roman"/>
                <w:b w:val="0"/>
                <w:color w:val="000000"/>
              </w:rPr>
              <w:t>5119410</w:t>
            </w:r>
          </w:p>
        </w:tc>
        <w:tc>
          <w:tcPr>
            <w:tcW w:w="941" w:type="dxa"/>
            <w:vAlign w:val="center"/>
          </w:tcPr>
          <w:p w14:paraId="7E3EAD03"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39.403</w:t>
            </w:r>
          </w:p>
        </w:tc>
        <w:tc>
          <w:tcPr>
            <w:tcW w:w="1207" w:type="dxa"/>
            <w:vAlign w:val="center"/>
          </w:tcPr>
          <w:p w14:paraId="4580476A"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-111.143</w:t>
            </w:r>
          </w:p>
        </w:tc>
        <w:tc>
          <w:tcPr>
            <w:tcW w:w="478" w:type="dxa"/>
            <w:vAlign w:val="center"/>
          </w:tcPr>
          <w:p w14:paraId="65407776"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73A08">
              <w:rPr>
                <w:rFonts w:ascii="Calibri" w:hAnsi="Calibri"/>
                <w:color w:val="000000"/>
              </w:rPr>
              <w:t>1</w:t>
            </w:r>
          </w:p>
        </w:tc>
        <w:tc>
          <w:tcPr>
            <w:tcW w:w="632" w:type="dxa"/>
            <w:vAlign w:val="center"/>
          </w:tcPr>
          <w:p w14:paraId="7533CE6B" w14:textId="2A4AEE17"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5F82D5EE" w14:textId="179CBE27"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3955FD6D"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25</w:t>
            </w:r>
          </w:p>
        </w:tc>
        <w:tc>
          <w:tcPr>
            <w:tcW w:w="632" w:type="dxa"/>
            <w:vAlign w:val="center"/>
          </w:tcPr>
          <w:p w14:paraId="32E82301" w14:textId="733790D1"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47609A" w:rsidRPr="00F75FB2" w14:paraId="19FD51CB" w14:textId="77777777" w:rsidTr="00297C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7" w:type="dxa"/>
            <w:noWrap/>
            <w:vAlign w:val="center"/>
          </w:tcPr>
          <w:p w14:paraId="5072BF65" w14:textId="77777777" w:rsidR="0047609A" w:rsidRPr="0047609A" w:rsidRDefault="0047609A" w:rsidP="00297C86">
            <w:pPr>
              <w:jc w:val="center"/>
              <w:rPr>
                <w:rFonts w:ascii="Calibri" w:eastAsia="Times New Roman" w:hAnsi="Calibri" w:cs="Times New Roman"/>
                <w:b w:val="0"/>
                <w:color w:val="000000"/>
              </w:rPr>
            </w:pPr>
            <w:r w:rsidRPr="0047609A">
              <w:rPr>
                <w:rFonts w:ascii="Calibri" w:eastAsia="Times New Roman" w:hAnsi="Calibri" w:cs="Times New Roman"/>
                <w:b w:val="0"/>
                <w:color w:val="000000"/>
              </w:rPr>
              <w:t>5119430</w:t>
            </w:r>
          </w:p>
        </w:tc>
        <w:tc>
          <w:tcPr>
            <w:tcW w:w="941" w:type="dxa"/>
            <w:vAlign w:val="center"/>
          </w:tcPr>
          <w:p w14:paraId="5D256260"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75FB2">
              <w:rPr>
                <w:rFonts w:ascii="Calibri" w:hAnsi="Calibri"/>
                <w:color w:val="000000"/>
              </w:rPr>
              <w:t>39.3055</w:t>
            </w:r>
          </w:p>
        </w:tc>
        <w:tc>
          <w:tcPr>
            <w:tcW w:w="1207" w:type="dxa"/>
            <w:vAlign w:val="center"/>
          </w:tcPr>
          <w:p w14:paraId="7E3BF129"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75FB2">
              <w:rPr>
                <w:rFonts w:ascii="Calibri" w:hAnsi="Calibri"/>
                <w:color w:val="000000"/>
              </w:rPr>
              <w:t>-111.0039</w:t>
            </w:r>
          </w:p>
        </w:tc>
        <w:tc>
          <w:tcPr>
            <w:tcW w:w="478" w:type="dxa"/>
            <w:vAlign w:val="center"/>
          </w:tcPr>
          <w:p w14:paraId="5C9FAE80" w14:textId="77777777" w:rsidR="0047609A" w:rsidRPr="00F75FB2"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3A08">
              <w:rPr>
                <w:rFonts w:ascii="Calibri" w:hAnsi="Calibri"/>
                <w:color w:val="000000"/>
              </w:rPr>
              <w:t>1</w:t>
            </w:r>
          </w:p>
        </w:tc>
        <w:tc>
          <w:tcPr>
            <w:tcW w:w="632" w:type="dxa"/>
            <w:vAlign w:val="center"/>
          </w:tcPr>
          <w:p w14:paraId="74F64109" w14:textId="35BB9A09" w:rsidR="0047609A" w:rsidRPr="00F75FB2"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2629DCA0" w14:textId="79112BB3" w:rsidR="0047609A" w:rsidRPr="00F75FB2"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2F019E66" w14:textId="77777777" w:rsidR="0047609A" w:rsidRPr="00F75FB2"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25</w:t>
            </w:r>
          </w:p>
        </w:tc>
        <w:tc>
          <w:tcPr>
            <w:tcW w:w="632" w:type="dxa"/>
            <w:vAlign w:val="center"/>
          </w:tcPr>
          <w:p w14:paraId="6C267257" w14:textId="22C66977" w:rsidR="0047609A" w:rsidRPr="00F75FB2"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47609A" w:rsidRPr="00F75FB2" w14:paraId="48580EB6" w14:textId="77777777" w:rsidTr="00297C86">
        <w:trPr>
          <w:trHeight w:val="288"/>
        </w:trPr>
        <w:tc>
          <w:tcPr>
            <w:cnfStyle w:val="001000000000" w:firstRow="0" w:lastRow="0" w:firstColumn="1" w:lastColumn="0" w:oddVBand="0" w:evenVBand="0" w:oddHBand="0" w:evenHBand="0" w:firstRowFirstColumn="0" w:firstRowLastColumn="0" w:lastRowFirstColumn="0" w:lastRowLastColumn="0"/>
            <w:tcW w:w="997" w:type="dxa"/>
            <w:noWrap/>
            <w:vAlign w:val="center"/>
          </w:tcPr>
          <w:p w14:paraId="263798A9" w14:textId="77777777" w:rsidR="0047609A" w:rsidRPr="0047609A" w:rsidRDefault="0047609A" w:rsidP="00297C86">
            <w:pPr>
              <w:jc w:val="center"/>
              <w:rPr>
                <w:rFonts w:ascii="Calibri" w:eastAsia="Times New Roman" w:hAnsi="Calibri" w:cs="Times New Roman"/>
                <w:b w:val="0"/>
                <w:color w:val="000000"/>
              </w:rPr>
            </w:pPr>
            <w:r w:rsidRPr="0047609A">
              <w:rPr>
                <w:rFonts w:ascii="Calibri" w:eastAsia="Times New Roman" w:hAnsi="Calibri" w:cs="Times New Roman"/>
                <w:b w:val="0"/>
                <w:color w:val="000000"/>
              </w:rPr>
              <w:t>5119448</w:t>
            </w:r>
          </w:p>
        </w:tc>
        <w:tc>
          <w:tcPr>
            <w:tcW w:w="941" w:type="dxa"/>
            <w:vAlign w:val="center"/>
          </w:tcPr>
          <w:p w14:paraId="3DE862E9" w14:textId="77777777" w:rsidR="0047609A" w:rsidRPr="00F75FB2"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75FB2">
              <w:rPr>
                <w:rFonts w:ascii="Calibri" w:hAnsi="Calibri"/>
                <w:color w:val="000000"/>
              </w:rPr>
              <w:t>39.3619</w:t>
            </w:r>
          </w:p>
        </w:tc>
        <w:tc>
          <w:tcPr>
            <w:tcW w:w="1207" w:type="dxa"/>
            <w:vAlign w:val="center"/>
          </w:tcPr>
          <w:p w14:paraId="1727647B" w14:textId="77777777" w:rsidR="0047609A" w:rsidRPr="00F75FB2"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75FB2">
              <w:rPr>
                <w:rFonts w:ascii="Calibri" w:hAnsi="Calibri"/>
                <w:color w:val="000000"/>
              </w:rPr>
              <w:t>-110.9434</w:t>
            </w:r>
          </w:p>
        </w:tc>
        <w:tc>
          <w:tcPr>
            <w:tcW w:w="478" w:type="dxa"/>
            <w:vAlign w:val="center"/>
          </w:tcPr>
          <w:p w14:paraId="5D46825F" w14:textId="30C8C263" w:rsidR="0047609A" w:rsidRPr="00F75FB2"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75045F7C" w14:textId="20D626BC" w:rsidR="0047609A" w:rsidRPr="00F75FB2"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43D0043E" w14:textId="5298BACF" w:rsidR="0047609A" w:rsidRPr="00F75FB2"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1E3FA374" w14:textId="77777777" w:rsidR="0047609A" w:rsidRPr="00F75FB2"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w:t>
            </w:r>
          </w:p>
        </w:tc>
        <w:tc>
          <w:tcPr>
            <w:tcW w:w="632" w:type="dxa"/>
            <w:vAlign w:val="center"/>
          </w:tcPr>
          <w:p w14:paraId="0A6E6652" w14:textId="48438019" w:rsidR="0047609A" w:rsidRPr="00F75FB2"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47609A" w:rsidRPr="00F75FB2" w14:paraId="2C646AB2" w14:textId="77777777" w:rsidTr="00297C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7" w:type="dxa"/>
            <w:noWrap/>
            <w:vAlign w:val="center"/>
          </w:tcPr>
          <w:p w14:paraId="75393B6C" w14:textId="77777777" w:rsidR="0047609A" w:rsidRPr="0047609A" w:rsidRDefault="0047609A" w:rsidP="00297C86">
            <w:pPr>
              <w:jc w:val="center"/>
              <w:rPr>
                <w:rFonts w:ascii="Calibri" w:eastAsia="Times New Roman" w:hAnsi="Calibri" w:cs="Times New Roman"/>
                <w:b w:val="0"/>
                <w:color w:val="000000"/>
              </w:rPr>
            </w:pPr>
            <w:r w:rsidRPr="0047609A">
              <w:rPr>
                <w:rFonts w:ascii="Calibri" w:eastAsia="Times New Roman" w:hAnsi="Calibri" w:cs="Times New Roman"/>
                <w:b w:val="0"/>
                <w:color w:val="000000"/>
              </w:rPr>
              <w:t>5119449</w:t>
            </w:r>
          </w:p>
        </w:tc>
        <w:tc>
          <w:tcPr>
            <w:tcW w:w="941" w:type="dxa"/>
            <w:vAlign w:val="center"/>
          </w:tcPr>
          <w:p w14:paraId="2FA9A03C" w14:textId="77777777" w:rsidR="0047609A" w:rsidRPr="00F75FB2"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75FB2">
              <w:rPr>
                <w:rFonts w:ascii="Calibri" w:hAnsi="Calibri"/>
                <w:color w:val="000000"/>
              </w:rPr>
              <w:t>39.3661</w:t>
            </w:r>
          </w:p>
        </w:tc>
        <w:tc>
          <w:tcPr>
            <w:tcW w:w="1207" w:type="dxa"/>
            <w:vAlign w:val="center"/>
          </w:tcPr>
          <w:p w14:paraId="1974FD55" w14:textId="77777777" w:rsidR="0047609A" w:rsidRPr="00F75FB2"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75FB2">
              <w:rPr>
                <w:rFonts w:ascii="Calibri" w:hAnsi="Calibri"/>
                <w:color w:val="000000"/>
              </w:rPr>
              <w:t>-110.9676</w:t>
            </w:r>
          </w:p>
        </w:tc>
        <w:tc>
          <w:tcPr>
            <w:tcW w:w="478" w:type="dxa"/>
            <w:vAlign w:val="center"/>
          </w:tcPr>
          <w:p w14:paraId="3827700F" w14:textId="6096244F" w:rsidR="0047609A" w:rsidRPr="00F75FB2"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5C02C28B" w14:textId="7AFBD3BF" w:rsidR="0047609A" w:rsidRPr="00F75FB2"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70EE3931" w14:textId="29F7398E" w:rsidR="0047609A" w:rsidRPr="00F75FB2"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06A6C7E0" w14:textId="655A3327" w:rsidR="0047609A" w:rsidRPr="00F75FB2"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3A08">
              <w:rPr>
                <w:rFonts w:ascii="Calibri" w:hAnsi="Calibri"/>
                <w:color w:val="000000"/>
              </w:rPr>
              <w:t>20</w:t>
            </w:r>
          </w:p>
        </w:tc>
        <w:tc>
          <w:tcPr>
            <w:tcW w:w="632" w:type="dxa"/>
            <w:vAlign w:val="center"/>
          </w:tcPr>
          <w:p w14:paraId="474E92D9" w14:textId="7A0F1B9B" w:rsidR="0047609A" w:rsidRPr="00F75FB2"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47609A" w:rsidRPr="00F75FB2" w14:paraId="4C4F34EF" w14:textId="77777777" w:rsidTr="00297C86">
        <w:trPr>
          <w:trHeight w:val="288"/>
        </w:trPr>
        <w:tc>
          <w:tcPr>
            <w:cnfStyle w:val="001000000000" w:firstRow="0" w:lastRow="0" w:firstColumn="1" w:lastColumn="0" w:oddVBand="0" w:evenVBand="0" w:oddHBand="0" w:evenHBand="0" w:firstRowFirstColumn="0" w:firstRowLastColumn="0" w:lastRowFirstColumn="0" w:lastRowLastColumn="0"/>
            <w:tcW w:w="997" w:type="dxa"/>
            <w:noWrap/>
            <w:vAlign w:val="center"/>
            <w:hideMark/>
          </w:tcPr>
          <w:p w14:paraId="235DFCAB" w14:textId="77777777" w:rsidR="0047609A" w:rsidRPr="00F75FB2" w:rsidRDefault="0047609A" w:rsidP="00297C86">
            <w:pPr>
              <w:jc w:val="center"/>
              <w:rPr>
                <w:rFonts w:ascii="Calibri" w:eastAsia="Times New Roman" w:hAnsi="Calibri" w:cs="Times New Roman"/>
                <w:b w:val="0"/>
                <w:color w:val="000000"/>
              </w:rPr>
            </w:pPr>
            <w:r w:rsidRPr="00F75FB2">
              <w:rPr>
                <w:rFonts w:ascii="Calibri" w:eastAsia="Times New Roman" w:hAnsi="Calibri" w:cs="Times New Roman"/>
                <w:b w:val="0"/>
                <w:color w:val="000000"/>
              </w:rPr>
              <w:t>5119480</w:t>
            </w:r>
          </w:p>
        </w:tc>
        <w:tc>
          <w:tcPr>
            <w:tcW w:w="941" w:type="dxa"/>
            <w:vAlign w:val="center"/>
          </w:tcPr>
          <w:p w14:paraId="67B2E2F7"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39.2993</w:t>
            </w:r>
          </w:p>
        </w:tc>
        <w:tc>
          <w:tcPr>
            <w:tcW w:w="1207" w:type="dxa"/>
            <w:vAlign w:val="center"/>
          </w:tcPr>
          <w:p w14:paraId="54BA1C6F"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-110.964</w:t>
            </w:r>
          </w:p>
        </w:tc>
        <w:tc>
          <w:tcPr>
            <w:tcW w:w="478" w:type="dxa"/>
            <w:vAlign w:val="center"/>
          </w:tcPr>
          <w:p w14:paraId="02E1AE16"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73A08">
              <w:rPr>
                <w:rFonts w:ascii="Calibri" w:hAnsi="Calibri"/>
                <w:color w:val="000000"/>
              </w:rPr>
              <w:t>1</w:t>
            </w:r>
          </w:p>
        </w:tc>
        <w:tc>
          <w:tcPr>
            <w:tcW w:w="632" w:type="dxa"/>
            <w:vAlign w:val="center"/>
          </w:tcPr>
          <w:p w14:paraId="26E03AB7" w14:textId="30A30FA8"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03394538" w14:textId="7A9C6DBB"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47212B71"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w:t>
            </w:r>
          </w:p>
        </w:tc>
        <w:tc>
          <w:tcPr>
            <w:tcW w:w="632" w:type="dxa"/>
            <w:vAlign w:val="center"/>
          </w:tcPr>
          <w:p w14:paraId="5E8C6D6F" w14:textId="5E2A86A2"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47609A" w:rsidRPr="00F75FB2" w14:paraId="75D3FC84" w14:textId="77777777" w:rsidTr="00297C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7" w:type="dxa"/>
            <w:noWrap/>
            <w:vAlign w:val="center"/>
            <w:hideMark/>
          </w:tcPr>
          <w:p w14:paraId="068B84A7" w14:textId="77777777" w:rsidR="0047609A" w:rsidRPr="00F75FB2" w:rsidRDefault="0047609A" w:rsidP="00297C86">
            <w:pPr>
              <w:jc w:val="center"/>
              <w:rPr>
                <w:rFonts w:ascii="Calibri" w:eastAsia="Times New Roman" w:hAnsi="Calibri" w:cs="Times New Roman"/>
                <w:b w:val="0"/>
                <w:color w:val="000000"/>
              </w:rPr>
            </w:pPr>
            <w:r w:rsidRPr="00F75FB2">
              <w:rPr>
                <w:rFonts w:ascii="Calibri" w:eastAsia="Times New Roman" w:hAnsi="Calibri" w:cs="Times New Roman"/>
                <w:b w:val="0"/>
                <w:color w:val="000000"/>
              </w:rPr>
              <w:t>5119482</w:t>
            </w:r>
          </w:p>
        </w:tc>
        <w:tc>
          <w:tcPr>
            <w:tcW w:w="941" w:type="dxa"/>
            <w:vAlign w:val="center"/>
          </w:tcPr>
          <w:p w14:paraId="316CAF0B"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39.3216</w:t>
            </w:r>
          </w:p>
        </w:tc>
        <w:tc>
          <w:tcPr>
            <w:tcW w:w="1207" w:type="dxa"/>
            <w:vAlign w:val="center"/>
          </w:tcPr>
          <w:p w14:paraId="31841190"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-110.94</w:t>
            </w:r>
          </w:p>
        </w:tc>
        <w:tc>
          <w:tcPr>
            <w:tcW w:w="478" w:type="dxa"/>
            <w:vAlign w:val="center"/>
          </w:tcPr>
          <w:p w14:paraId="32A28F9D"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w:t>
            </w:r>
          </w:p>
        </w:tc>
        <w:tc>
          <w:tcPr>
            <w:tcW w:w="632" w:type="dxa"/>
            <w:vAlign w:val="center"/>
          </w:tcPr>
          <w:p w14:paraId="216C4CC2" w14:textId="6D94359C"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52C97655" w14:textId="69D98600"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15CD7C24" w14:textId="77777777" w:rsidR="0047609A" w:rsidRDefault="0047609A"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w:t>
            </w:r>
          </w:p>
        </w:tc>
        <w:tc>
          <w:tcPr>
            <w:tcW w:w="632" w:type="dxa"/>
            <w:vAlign w:val="center"/>
          </w:tcPr>
          <w:p w14:paraId="07201BB7" w14:textId="58F6903B" w:rsidR="0047609A" w:rsidRDefault="00297C86" w:rsidP="00297C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47609A" w:rsidRPr="00F75FB2" w14:paraId="41DA90CC" w14:textId="77777777" w:rsidTr="00297C86">
        <w:trPr>
          <w:trHeight w:val="288"/>
        </w:trPr>
        <w:tc>
          <w:tcPr>
            <w:cnfStyle w:val="001000000000" w:firstRow="0" w:lastRow="0" w:firstColumn="1" w:lastColumn="0" w:oddVBand="0" w:evenVBand="0" w:oddHBand="0" w:evenHBand="0" w:firstRowFirstColumn="0" w:firstRowLastColumn="0" w:lastRowFirstColumn="0" w:lastRowLastColumn="0"/>
            <w:tcW w:w="997" w:type="dxa"/>
            <w:noWrap/>
            <w:vAlign w:val="center"/>
            <w:hideMark/>
          </w:tcPr>
          <w:p w14:paraId="608B4744" w14:textId="77777777" w:rsidR="0047609A" w:rsidRPr="00F75FB2" w:rsidRDefault="0047609A" w:rsidP="00297C86">
            <w:pPr>
              <w:jc w:val="center"/>
              <w:rPr>
                <w:rFonts w:ascii="Calibri" w:eastAsia="Times New Roman" w:hAnsi="Calibri" w:cs="Times New Roman"/>
                <w:b w:val="0"/>
                <w:color w:val="000000"/>
              </w:rPr>
            </w:pPr>
            <w:r w:rsidRPr="00F75FB2">
              <w:rPr>
                <w:rFonts w:ascii="Calibri" w:eastAsia="Times New Roman" w:hAnsi="Calibri" w:cs="Times New Roman"/>
                <w:b w:val="0"/>
                <w:color w:val="000000"/>
              </w:rPr>
              <w:t>5119483</w:t>
            </w:r>
          </w:p>
        </w:tc>
        <w:tc>
          <w:tcPr>
            <w:tcW w:w="941" w:type="dxa"/>
            <w:vAlign w:val="center"/>
          </w:tcPr>
          <w:p w14:paraId="5A39EA85"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39.3266</w:t>
            </w:r>
          </w:p>
        </w:tc>
        <w:tc>
          <w:tcPr>
            <w:tcW w:w="1207" w:type="dxa"/>
            <w:vAlign w:val="center"/>
          </w:tcPr>
          <w:p w14:paraId="7AE6E2F4"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-110.983</w:t>
            </w:r>
          </w:p>
        </w:tc>
        <w:tc>
          <w:tcPr>
            <w:tcW w:w="478" w:type="dxa"/>
            <w:vAlign w:val="center"/>
          </w:tcPr>
          <w:p w14:paraId="069DA766"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c>
          <w:tcPr>
            <w:tcW w:w="632" w:type="dxa"/>
            <w:vAlign w:val="center"/>
          </w:tcPr>
          <w:p w14:paraId="692BB82A" w14:textId="0608064C"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4D45015E" w14:textId="7CE6436F"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2" w:type="dxa"/>
            <w:vAlign w:val="center"/>
          </w:tcPr>
          <w:p w14:paraId="6B525261" w14:textId="77777777" w:rsidR="0047609A" w:rsidRDefault="0047609A"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73A08">
              <w:rPr>
                <w:rFonts w:ascii="Calibri" w:hAnsi="Calibri"/>
                <w:color w:val="000000"/>
              </w:rPr>
              <w:t>10</w:t>
            </w:r>
          </w:p>
        </w:tc>
        <w:tc>
          <w:tcPr>
            <w:tcW w:w="632" w:type="dxa"/>
            <w:vAlign w:val="center"/>
          </w:tcPr>
          <w:p w14:paraId="502F4E45" w14:textId="28B5F183" w:rsidR="0047609A" w:rsidRDefault="00297C86" w:rsidP="00297C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297C86" w:rsidRPr="00F75FB2" w14:paraId="4B420AD8" w14:textId="77777777" w:rsidTr="00456C1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51" w:type="dxa"/>
            <w:gridSpan w:val="8"/>
            <w:noWrap/>
            <w:vAlign w:val="center"/>
          </w:tcPr>
          <w:p w14:paraId="66FEEF8D" w14:textId="77777777" w:rsidR="00297C86" w:rsidRDefault="00297C86" w:rsidP="00297C86">
            <w:pPr>
              <w:jc w:val="center"/>
              <w:rPr>
                <w:rFonts w:ascii="Calibri" w:hAnsi="Calibri"/>
                <w:b w:val="0"/>
                <w:color w:val="000000"/>
              </w:rPr>
            </w:pPr>
            <w:r w:rsidRPr="00297C86">
              <w:rPr>
                <w:rFonts w:ascii="Calibri" w:hAnsi="Calibri"/>
                <w:b w:val="0"/>
                <w:color w:val="000000"/>
              </w:rPr>
              <w:t>Metals measured in parts per million (ppm)</w:t>
            </w:r>
          </w:p>
          <w:p w14:paraId="259E76D8" w14:textId="7D1C3867" w:rsidR="00297C86" w:rsidRPr="00297C86" w:rsidRDefault="00297C86" w:rsidP="00297C86">
            <w:pPr>
              <w:jc w:val="center"/>
              <w:rPr>
                <w:rFonts w:ascii="Calibri" w:hAnsi="Calibri"/>
                <w:b w:val="0"/>
                <w:color w:val="000000"/>
              </w:rPr>
            </w:pPr>
            <w:r>
              <w:rPr>
                <w:rFonts w:ascii="Calibri" w:hAnsi="Calibri"/>
                <w:b w:val="0"/>
                <w:color w:val="000000"/>
              </w:rPr>
              <w:t>-- Below detectable limits of instrument</w:t>
            </w:r>
          </w:p>
        </w:tc>
      </w:tr>
    </w:tbl>
    <w:p w14:paraId="01625B4F" w14:textId="31446F1E" w:rsidR="0047609A" w:rsidRDefault="0047609A" w:rsidP="0047609A">
      <w:pPr>
        <w:spacing w:line="240" w:lineRule="auto"/>
        <w:rPr>
          <w:rFonts w:ascii="Times New Roman" w:hAnsi="Times New Roman" w:cs="Times New Roman"/>
          <w:sz w:val="24"/>
          <w:szCs w:val="24"/>
        </w:rPr>
      </w:pPr>
    </w:p>
    <w:p w14:paraId="43EEC2D1" w14:textId="39B4B679" w:rsidR="006A7C44" w:rsidRDefault="006A7C44" w:rsidP="00225CAC">
      <w:pPr>
        <w:spacing w:line="240" w:lineRule="auto"/>
        <w:ind w:firstLine="720"/>
        <w:jc w:val="center"/>
        <w:rPr>
          <w:rFonts w:ascii="Times New Roman" w:hAnsi="Times New Roman" w:cs="Times New Roman"/>
          <w:sz w:val="24"/>
          <w:szCs w:val="24"/>
        </w:rPr>
      </w:pPr>
      <w:r>
        <w:rPr>
          <w:rFonts w:ascii="Times New Roman" w:hAnsi="Times New Roman" w:cs="Times New Roman"/>
          <w:sz w:val="24"/>
          <w:szCs w:val="24"/>
        </w:rPr>
        <w:lastRenderedPageBreak/>
        <w:t>Hypothesis</w:t>
      </w:r>
    </w:p>
    <w:p w14:paraId="57F15431" w14:textId="181DB4B3" w:rsidR="00B03308" w:rsidRDefault="00B03308" w:rsidP="00225CAC">
      <w:pPr>
        <w:spacing w:line="240" w:lineRule="auto"/>
        <w:ind w:firstLine="720"/>
        <w:rPr>
          <w:rFonts w:ascii="Times New Roman" w:hAnsi="Times New Roman" w:cs="Times New Roman"/>
          <w:sz w:val="24"/>
          <w:szCs w:val="24"/>
        </w:rPr>
      </w:pPr>
      <w:r w:rsidRPr="00B03308">
        <w:rPr>
          <w:rFonts w:ascii="Times New Roman" w:hAnsi="Times New Roman" w:cs="Times New Roman"/>
          <w:sz w:val="24"/>
          <w:szCs w:val="24"/>
        </w:rPr>
        <w:t xml:space="preserve">Because </w:t>
      </w:r>
      <w:r w:rsidR="006A7C44">
        <w:rPr>
          <w:rFonts w:ascii="Times New Roman" w:hAnsi="Times New Roman" w:cs="Times New Roman"/>
          <w:sz w:val="24"/>
          <w:szCs w:val="24"/>
        </w:rPr>
        <w:t xml:space="preserve">of </w:t>
      </w:r>
      <w:r w:rsidRPr="00B03308">
        <w:rPr>
          <w:rFonts w:ascii="Times New Roman" w:hAnsi="Times New Roman" w:cs="Times New Roman"/>
          <w:sz w:val="24"/>
          <w:szCs w:val="24"/>
        </w:rPr>
        <w:t xml:space="preserve">coal ash stored in </w:t>
      </w:r>
      <w:r w:rsidR="006A7C44">
        <w:rPr>
          <w:rFonts w:ascii="Times New Roman" w:hAnsi="Times New Roman" w:cs="Times New Roman"/>
          <w:sz w:val="24"/>
          <w:szCs w:val="24"/>
        </w:rPr>
        <w:t xml:space="preserve">dry </w:t>
      </w:r>
      <w:r w:rsidRPr="00B03308">
        <w:rPr>
          <w:rFonts w:ascii="Times New Roman" w:hAnsi="Times New Roman" w:cs="Times New Roman"/>
          <w:sz w:val="24"/>
          <w:szCs w:val="24"/>
        </w:rPr>
        <w:t>landfills we believe</w:t>
      </w:r>
      <w:r w:rsidR="00FF77F8">
        <w:rPr>
          <w:rFonts w:ascii="Times New Roman" w:hAnsi="Times New Roman" w:cs="Times New Roman"/>
          <w:sz w:val="24"/>
          <w:szCs w:val="24"/>
        </w:rPr>
        <w:t>d</w:t>
      </w:r>
      <w:r w:rsidRPr="00B03308">
        <w:rPr>
          <w:rFonts w:ascii="Times New Roman" w:hAnsi="Times New Roman" w:cs="Times New Roman"/>
          <w:sz w:val="24"/>
          <w:szCs w:val="24"/>
        </w:rPr>
        <w:t xml:space="preserve"> that we w</w:t>
      </w:r>
      <w:r w:rsidR="00FF77F8">
        <w:rPr>
          <w:rFonts w:ascii="Times New Roman" w:hAnsi="Times New Roman" w:cs="Times New Roman"/>
          <w:sz w:val="24"/>
          <w:szCs w:val="24"/>
        </w:rPr>
        <w:t>ould</w:t>
      </w:r>
      <w:r w:rsidRPr="00B03308">
        <w:rPr>
          <w:rFonts w:ascii="Times New Roman" w:hAnsi="Times New Roman" w:cs="Times New Roman"/>
          <w:sz w:val="24"/>
          <w:szCs w:val="24"/>
        </w:rPr>
        <w:t xml:space="preserve"> f</w:t>
      </w:r>
      <w:r>
        <w:rPr>
          <w:rFonts w:ascii="Times New Roman" w:hAnsi="Times New Roman" w:cs="Times New Roman"/>
          <w:sz w:val="24"/>
          <w:szCs w:val="24"/>
        </w:rPr>
        <w:t xml:space="preserve">ind elevated levels of arsenic, </w:t>
      </w:r>
      <w:r w:rsidRPr="00B03308">
        <w:rPr>
          <w:rFonts w:ascii="Times New Roman" w:hAnsi="Times New Roman" w:cs="Times New Roman"/>
          <w:sz w:val="24"/>
          <w:szCs w:val="24"/>
        </w:rPr>
        <w:t xml:space="preserve">cadmium, mercury, lead, and antimony in the surface soils of Huntington Canyon and surrounding areas, with </w:t>
      </w:r>
      <w:r w:rsidR="00FF77F8">
        <w:rPr>
          <w:rFonts w:ascii="Times New Roman" w:hAnsi="Times New Roman" w:cs="Times New Roman"/>
          <w:sz w:val="24"/>
          <w:szCs w:val="24"/>
        </w:rPr>
        <w:t xml:space="preserve">the </w:t>
      </w:r>
      <w:r w:rsidRPr="00B03308">
        <w:rPr>
          <w:rFonts w:ascii="Times New Roman" w:hAnsi="Times New Roman" w:cs="Times New Roman"/>
          <w:sz w:val="24"/>
          <w:szCs w:val="24"/>
        </w:rPr>
        <w:t xml:space="preserve">highest </w:t>
      </w:r>
      <w:r w:rsidR="00FF77F8">
        <w:rPr>
          <w:rFonts w:ascii="Times New Roman" w:hAnsi="Times New Roman" w:cs="Times New Roman"/>
          <w:sz w:val="24"/>
          <w:szCs w:val="24"/>
        </w:rPr>
        <w:t xml:space="preserve">concentrations 2-4 km downwind. Test results confirming this hypothesis could indicate </w:t>
      </w:r>
      <w:r w:rsidRPr="00B03308">
        <w:rPr>
          <w:rFonts w:ascii="Times New Roman" w:hAnsi="Times New Roman" w:cs="Times New Roman"/>
          <w:sz w:val="24"/>
          <w:szCs w:val="24"/>
        </w:rPr>
        <w:t xml:space="preserve">that airborne </w:t>
      </w:r>
      <w:r>
        <w:rPr>
          <w:rFonts w:ascii="Times New Roman" w:hAnsi="Times New Roman" w:cs="Times New Roman"/>
          <w:sz w:val="24"/>
          <w:szCs w:val="24"/>
        </w:rPr>
        <w:t>c</w:t>
      </w:r>
      <w:r w:rsidRPr="00B03308">
        <w:rPr>
          <w:rFonts w:ascii="Times New Roman" w:hAnsi="Times New Roman" w:cs="Times New Roman"/>
          <w:sz w:val="24"/>
          <w:szCs w:val="24"/>
        </w:rPr>
        <w:t>oal ash may be contaminating the soil.</w:t>
      </w:r>
    </w:p>
    <w:p w14:paraId="79E7A115" w14:textId="6037C706" w:rsidR="0047609A" w:rsidRPr="00A0160C" w:rsidRDefault="0047609A" w:rsidP="00225CAC">
      <w:pPr>
        <w:spacing w:line="240" w:lineRule="auto"/>
        <w:ind w:firstLine="720"/>
        <w:jc w:val="center"/>
        <w:rPr>
          <w:rFonts w:ascii="Times New Roman" w:hAnsi="Times New Roman" w:cs="Times New Roman"/>
          <w:sz w:val="24"/>
          <w:szCs w:val="24"/>
        </w:rPr>
      </w:pPr>
      <w:r>
        <w:rPr>
          <w:rFonts w:ascii="Times New Roman" w:hAnsi="Times New Roman" w:cs="Times New Roman"/>
          <w:sz w:val="24"/>
          <w:szCs w:val="24"/>
        </w:rPr>
        <w:t>Methodology</w:t>
      </w:r>
    </w:p>
    <w:p w14:paraId="56A58006" w14:textId="5AE709DE" w:rsidR="00FE1153" w:rsidRDefault="6E638141" w:rsidP="00225CAC">
      <w:pPr>
        <w:spacing w:line="240" w:lineRule="auto"/>
        <w:ind w:firstLine="720"/>
        <w:rPr>
          <w:rFonts w:ascii="Times New Roman" w:hAnsi="Times New Roman" w:cs="Times New Roman"/>
          <w:sz w:val="24"/>
          <w:szCs w:val="24"/>
        </w:rPr>
      </w:pPr>
      <w:r w:rsidRPr="00A0160C">
        <w:rPr>
          <w:rFonts w:ascii="Times New Roman" w:hAnsi="Times New Roman" w:cs="Times New Roman"/>
          <w:sz w:val="24"/>
          <w:szCs w:val="24"/>
        </w:rPr>
        <w:t>We collected soil samples from 23 different locations around the town of Huntin</w:t>
      </w:r>
      <w:r w:rsidR="00B93C5F">
        <w:rPr>
          <w:rFonts w:ascii="Times New Roman" w:hAnsi="Times New Roman" w:cs="Times New Roman"/>
          <w:sz w:val="24"/>
          <w:szCs w:val="24"/>
        </w:rPr>
        <w:t xml:space="preserve">gton, UT and Huntington Canyon </w:t>
      </w:r>
      <w:r w:rsidR="004667BB">
        <w:rPr>
          <w:rFonts w:ascii="Times New Roman" w:hAnsi="Times New Roman" w:cs="Times New Roman"/>
          <w:sz w:val="24"/>
          <w:szCs w:val="24"/>
        </w:rPr>
        <w:t xml:space="preserve">on November 3, 2015 over an 8 hour period from distances </w:t>
      </w:r>
      <w:r w:rsidR="00B93C5F">
        <w:rPr>
          <w:rFonts w:ascii="Times New Roman" w:hAnsi="Times New Roman" w:cs="Times New Roman"/>
          <w:sz w:val="24"/>
          <w:szCs w:val="24"/>
        </w:rPr>
        <w:t xml:space="preserve">ranging from &gt;1 km and up to </w:t>
      </w:r>
      <w:r w:rsidR="004667BB">
        <w:rPr>
          <w:rFonts w:ascii="Times New Roman" w:hAnsi="Times New Roman" w:cs="Times New Roman"/>
          <w:sz w:val="24"/>
          <w:szCs w:val="24"/>
        </w:rPr>
        <w:t>11</w:t>
      </w:r>
      <w:r w:rsidR="00B93C5F">
        <w:rPr>
          <w:rFonts w:ascii="Times New Roman" w:hAnsi="Times New Roman" w:cs="Times New Roman"/>
          <w:sz w:val="24"/>
          <w:szCs w:val="24"/>
        </w:rPr>
        <w:t xml:space="preserve"> km from the plan</w:t>
      </w:r>
      <w:r w:rsidR="0047609A">
        <w:rPr>
          <w:rFonts w:ascii="Times New Roman" w:hAnsi="Times New Roman" w:cs="Times New Roman"/>
          <w:sz w:val="24"/>
          <w:szCs w:val="24"/>
        </w:rPr>
        <w:t xml:space="preserve">t itself. </w:t>
      </w:r>
      <w:r w:rsidRPr="00A0160C">
        <w:rPr>
          <w:rFonts w:ascii="Times New Roman" w:hAnsi="Times New Roman" w:cs="Times New Roman"/>
          <w:sz w:val="24"/>
          <w:szCs w:val="24"/>
        </w:rPr>
        <w:t xml:space="preserve">These samples include soils upwind and downwind from the </w:t>
      </w:r>
      <w:r w:rsidR="0047609A">
        <w:rPr>
          <w:rFonts w:ascii="Times New Roman" w:hAnsi="Times New Roman" w:cs="Times New Roman"/>
          <w:sz w:val="24"/>
          <w:szCs w:val="24"/>
        </w:rPr>
        <w:t>Huntington power plant and also sediment</w:t>
      </w:r>
      <w:r w:rsidRPr="00A0160C">
        <w:rPr>
          <w:rFonts w:ascii="Times New Roman" w:hAnsi="Times New Roman" w:cs="Times New Roman"/>
          <w:sz w:val="24"/>
          <w:szCs w:val="24"/>
        </w:rPr>
        <w:t xml:space="preserve">s from Huntington </w:t>
      </w:r>
      <w:r w:rsidR="00B93C5F" w:rsidRPr="00A0160C">
        <w:rPr>
          <w:rFonts w:ascii="Times New Roman" w:hAnsi="Times New Roman" w:cs="Times New Roman"/>
          <w:sz w:val="24"/>
          <w:szCs w:val="24"/>
        </w:rPr>
        <w:t>Reservoir</w:t>
      </w:r>
      <w:r w:rsidRPr="00A0160C">
        <w:rPr>
          <w:rFonts w:ascii="Times New Roman" w:hAnsi="Times New Roman" w:cs="Times New Roman"/>
          <w:sz w:val="24"/>
          <w:szCs w:val="24"/>
        </w:rPr>
        <w:t>, Huntington Creek, and various seasonal washes in the area.</w:t>
      </w:r>
      <w:r w:rsidR="0047609A">
        <w:rPr>
          <w:rFonts w:ascii="Times New Roman" w:hAnsi="Times New Roman" w:cs="Times New Roman"/>
          <w:sz w:val="24"/>
          <w:szCs w:val="24"/>
        </w:rPr>
        <w:t xml:space="preserve"> We used the EPA</w:t>
      </w:r>
      <w:r w:rsidR="00FF77F8">
        <w:rPr>
          <w:rFonts w:ascii="Times New Roman" w:hAnsi="Times New Roman" w:cs="Times New Roman"/>
          <w:sz w:val="24"/>
          <w:szCs w:val="24"/>
        </w:rPr>
        <w:t>’</w:t>
      </w:r>
      <w:r w:rsidR="0047609A">
        <w:rPr>
          <w:rFonts w:ascii="Times New Roman" w:hAnsi="Times New Roman" w:cs="Times New Roman"/>
          <w:sz w:val="24"/>
          <w:szCs w:val="24"/>
        </w:rPr>
        <w:t xml:space="preserve">s method 6200 in collecting and processing our soil samples. Four to five </w:t>
      </w:r>
      <w:r w:rsidR="004667BB">
        <w:rPr>
          <w:rFonts w:ascii="Times New Roman" w:hAnsi="Times New Roman" w:cs="Times New Roman"/>
          <w:sz w:val="24"/>
          <w:szCs w:val="24"/>
        </w:rPr>
        <w:t>aliquots</w:t>
      </w:r>
      <w:r w:rsidR="0047609A">
        <w:rPr>
          <w:rFonts w:ascii="Times New Roman" w:hAnsi="Times New Roman" w:cs="Times New Roman"/>
          <w:sz w:val="24"/>
          <w:szCs w:val="24"/>
        </w:rPr>
        <w:t xml:space="preserve"> </w:t>
      </w:r>
      <w:r w:rsidR="0047609A" w:rsidRPr="0047609A">
        <w:rPr>
          <w:rFonts w:ascii="Times New Roman" w:hAnsi="Times New Roman" w:cs="Times New Roman"/>
          <w:sz w:val="24"/>
          <w:szCs w:val="24"/>
        </w:rPr>
        <w:t>spaced 10 feet apart covering approximately 30-40 square</w:t>
      </w:r>
      <w:r w:rsidR="0047609A">
        <w:rPr>
          <w:rFonts w:ascii="Times New Roman" w:hAnsi="Times New Roman" w:cs="Times New Roman"/>
          <w:sz w:val="24"/>
          <w:szCs w:val="24"/>
        </w:rPr>
        <w:t xml:space="preserve"> feet</w:t>
      </w:r>
      <w:r w:rsidR="004667BB">
        <w:rPr>
          <w:rFonts w:ascii="Times New Roman" w:hAnsi="Times New Roman" w:cs="Times New Roman"/>
          <w:sz w:val="24"/>
          <w:szCs w:val="24"/>
        </w:rPr>
        <w:t xml:space="preserve"> </w:t>
      </w:r>
      <w:r w:rsidR="0047609A">
        <w:rPr>
          <w:rFonts w:ascii="Times New Roman" w:hAnsi="Times New Roman" w:cs="Times New Roman"/>
          <w:sz w:val="24"/>
          <w:szCs w:val="24"/>
        </w:rPr>
        <w:t xml:space="preserve">were used </w:t>
      </w:r>
      <w:r w:rsidR="004667BB">
        <w:rPr>
          <w:rFonts w:ascii="Times New Roman" w:hAnsi="Times New Roman" w:cs="Times New Roman"/>
          <w:sz w:val="24"/>
          <w:szCs w:val="24"/>
        </w:rPr>
        <w:t>in each sample at each location.</w:t>
      </w:r>
      <w:r w:rsidR="0047609A">
        <w:rPr>
          <w:rFonts w:ascii="Times New Roman" w:hAnsi="Times New Roman" w:cs="Times New Roman"/>
          <w:sz w:val="24"/>
          <w:szCs w:val="24"/>
        </w:rPr>
        <w:t xml:space="preserve"> We used a </w:t>
      </w:r>
      <w:r w:rsidR="004667BB">
        <w:rPr>
          <w:rFonts w:ascii="Times New Roman" w:hAnsi="Times New Roman" w:cs="Times New Roman"/>
          <w:sz w:val="24"/>
          <w:szCs w:val="24"/>
        </w:rPr>
        <w:t xml:space="preserve">generic </w:t>
      </w:r>
      <w:r w:rsidR="0047609A">
        <w:rPr>
          <w:rFonts w:ascii="Times New Roman" w:hAnsi="Times New Roman" w:cs="Times New Roman"/>
          <w:sz w:val="24"/>
          <w:szCs w:val="24"/>
        </w:rPr>
        <w:t xml:space="preserve">plastic food </w:t>
      </w:r>
      <w:r w:rsidR="004667BB">
        <w:rPr>
          <w:rFonts w:ascii="Times New Roman" w:hAnsi="Times New Roman" w:cs="Times New Roman"/>
          <w:sz w:val="24"/>
          <w:szCs w:val="24"/>
        </w:rPr>
        <w:t>sifter in the field to homogenize the soil and remove any large pebbles. The soil was then</w:t>
      </w:r>
      <w:r w:rsidR="0047609A">
        <w:rPr>
          <w:rFonts w:ascii="Times New Roman" w:hAnsi="Times New Roman" w:cs="Times New Roman"/>
          <w:sz w:val="24"/>
          <w:szCs w:val="24"/>
        </w:rPr>
        <w:t xml:space="preserve"> bagged, labeled, and </w:t>
      </w:r>
      <w:r w:rsidR="004667BB">
        <w:rPr>
          <w:rFonts w:ascii="Times New Roman" w:hAnsi="Times New Roman" w:cs="Times New Roman"/>
          <w:sz w:val="24"/>
          <w:szCs w:val="24"/>
        </w:rPr>
        <w:t>taken to the geol</w:t>
      </w:r>
      <w:r w:rsidR="0047609A">
        <w:rPr>
          <w:rFonts w:ascii="Times New Roman" w:hAnsi="Times New Roman" w:cs="Times New Roman"/>
          <w:sz w:val="24"/>
          <w:szCs w:val="24"/>
        </w:rPr>
        <w:t>ogy lab at Salt Lake Community C</w:t>
      </w:r>
      <w:r w:rsidR="004667BB">
        <w:rPr>
          <w:rFonts w:ascii="Times New Roman" w:hAnsi="Times New Roman" w:cs="Times New Roman"/>
          <w:sz w:val="24"/>
          <w:szCs w:val="24"/>
        </w:rPr>
        <w:t>ol</w:t>
      </w:r>
      <w:r w:rsidR="0047609A">
        <w:rPr>
          <w:rFonts w:ascii="Times New Roman" w:hAnsi="Times New Roman" w:cs="Times New Roman"/>
          <w:sz w:val="24"/>
          <w:szCs w:val="24"/>
        </w:rPr>
        <w:t xml:space="preserve">lege. Each sample soil that was wet was dried in a toaster oven in its own paper cupcake wrapper to avoid cross contamination.  Once dried each aliquot was </w:t>
      </w:r>
      <w:r w:rsidR="004667BB">
        <w:rPr>
          <w:rFonts w:ascii="Times New Roman" w:hAnsi="Times New Roman" w:cs="Times New Roman"/>
          <w:sz w:val="24"/>
          <w:szCs w:val="24"/>
        </w:rPr>
        <w:t xml:space="preserve">sifted </w:t>
      </w:r>
      <w:r w:rsidR="0047609A">
        <w:rPr>
          <w:rFonts w:ascii="Times New Roman" w:hAnsi="Times New Roman" w:cs="Times New Roman"/>
          <w:sz w:val="24"/>
          <w:szCs w:val="24"/>
        </w:rPr>
        <w:t>to 0.0098” using a U.S.A. Standard Testing Sieve (A.S.T.M.E.-11 specification). We used the Niton XL2 field portable</w:t>
      </w:r>
      <w:r w:rsidR="0047609A" w:rsidRPr="0047609A">
        <w:rPr>
          <w:rFonts w:ascii="Times New Roman" w:hAnsi="Times New Roman" w:cs="Times New Roman"/>
          <w:sz w:val="24"/>
          <w:szCs w:val="24"/>
        </w:rPr>
        <w:t xml:space="preserve"> </w:t>
      </w:r>
      <w:r w:rsidR="0047609A">
        <w:rPr>
          <w:rFonts w:ascii="Times New Roman" w:hAnsi="Times New Roman" w:cs="Times New Roman"/>
          <w:sz w:val="24"/>
          <w:szCs w:val="24"/>
        </w:rPr>
        <w:t>x-ray</w:t>
      </w:r>
      <w:r w:rsidR="0047609A" w:rsidRPr="0047609A">
        <w:rPr>
          <w:rFonts w:ascii="Times New Roman" w:hAnsi="Times New Roman" w:cs="Times New Roman"/>
          <w:sz w:val="24"/>
          <w:szCs w:val="24"/>
        </w:rPr>
        <w:t xml:space="preserve"> fluorescence </w:t>
      </w:r>
      <w:r w:rsidR="0047609A">
        <w:rPr>
          <w:rFonts w:ascii="Times New Roman" w:hAnsi="Times New Roman" w:cs="Times New Roman"/>
          <w:sz w:val="24"/>
          <w:szCs w:val="24"/>
        </w:rPr>
        <w:t xml:space="preserve">(XRF) </w:t>
      </w:r>
      <w:r w:rsidR="00B567BC">
        <w:rPr>
          <w:rFonts w:ascii="Times New Roman" w:hAnsi="Times New Roman" w:cs="Times New Roman"/>
          <w:sz w:val="24"/>
          <w:szCs w:val="24"/>
        </w:rPr>
        <w:t>test our soil samples for heavy metal concentrations.</w:t>
      </w:r>
      <w:r w:rsidR="00546C97">
        <w:rPr>
          <w:rFonts w:ascii="Times New Roman" w:hAnsi="Times New Roman" w:cs="Times New Roman"/>
          <w:sz w:val="24"/>
          <w:szCs w:val="24"/>
        </w:rPr>
        <w:t xml:space="preserve"> (EPA, 2007)</w:t>
      </w:r>
    </w:p>
    <w:p w14:paraId="08F36D7F" w14:textId="17452DD1" w:rsidR="0047609A" w:rsidRDefault="0047609A" w:rsidP="00225CAC">
      <w:pPr>
        <w:spacing w:line="240" w:lineRule="auto"/>
        <w:ind w:firstLine="720"/>
        <w:jc w:val="center"/>
        <w:rPr>
          <w:rFonts w:ascii="Times New Roman" w:hAnsi="Times New Roman" w:cs="Times New Roman"/>
          <w:sz w:val="24"/>
          <w:szCs w:val="24"/>
        </w:rPr>
      </w:pPr>
      <w:r>
        <w:rPr>
          <w:rFonts w:ascii="Times New Roman" w:hAnsi="Times New Roman" w:cs="Times New Roman"/>
          <w:sz w:val="24"/>
          <w:szCs w:val="24"/>
        </w:rPr>
        <w:t>Results</w:t>
      </w:r>
    </w:p>
    <w:p w14:paraId="16918A93" w14:textId="4C503378" w:rsidR="005F7A59" w:rsidRDefault="00FF77F8" w:rsidP="00225CAC">
      <w:pPr>
        <w:spacing w:line="240" w:lineRule="auto"/>
        <w:ind w:firstLine="720"/>
        <w:rPr>
          <w:rFonts w:ascii="Times New Roman" w:hAnsi="Times New Roman" w:cs="Times New Roman"/>
          <w:sz w:val="24"/>
          <w:szCs w:val="24"/>
        </w:rPr>
      </w:pPr>
      <w:r w:rsidRPr="00FF77F8">
        <w:rPr>
          <w:rFonts w:ascii="Times New Roman" w:hAnsi="Times New Roman" w:cs="Times New Roman"/>
          <w:sz w:val="24"/>
          <w:szCs w:val="24"/>
        </w:rPr>
        <w:t>The XRF detected arsenic, cadmium, mercury, lead, and antimony in some of our soil samples. One location had arsenic at 10.71 ppm adjacent to the plant property. Eight locations had detectable levels of cadmium ranging from 20.89 – 51.76 ppm. One location had mercury at 12.43 ppm located downwind of the plant. One location had lead at 20.62 ppm adjacent to the research farm property. And seven locations had antimony ranging from 40</w:t>
      </w:r>
      <w:r>
        <w:rPr>
          <w:rFonts w:ascii="Times New Roman" w:hAnsi="Times New Roman" w:cs="Times New Roman"/>
          <w:sz w:val="24"/>
          <w:szCs w:val="24"/>
        </w:rPr>
        <w:t xml:space="preserve">.16 – 128.05 ppm. </w:t>
      </w:r>
      <w:r w:rsidR="00256611">
        <w:rPr>
          <w:rFonts w:ascii="Times New Roman" w:hAnsi="Times New Roman" w:cs="Times New Roman"/>
          <w:sz w:val="24"/>
          <w:szCs w:val="24"/>
        </w:rPr>
        <w:t>(Table 2)</w:t>
      </w:r>
    </w:p>
    <w:p w14:paraId="326DA6AD" w14:textId="46950A45" w:rsidR="00225CAC" w:rsidRDefault="0066524F" w:rsidP="00225CAC">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FF77F8">
        <w:rPr>
          <w:rFonts w:ascii="Times New Roman" w:hAnsi="Times New Roman" w:cs="Times New Roman"/>
          <w:sz w:val="24"/>
          <w:szCs w:val="24"/>
        </w:rPr>
        <w:t>highest levels of cadmium we</w:t>
      </w:r>
      <w:r w:rsidR="00397C69" w:rsidRPr="00A0160C">
        <w:rPr>
          <w:rFonts w:ascii="Times New Roman" w:hAnsi="Times New Roman" w:cs="Times New Roman"/>
          <w:sz w:val="24"/>
          <w:szCs w:val="24"/>
        </w:rPr>
        <w:t>re found in the soil adjacent to, and across the street from the Deer Cree</w:t>
      </w:r>
      <w:r>
        <w:rPr>
          <w:rFonts w:ascii="Times New Roman" w:hAnsi="Times New Roman" w:cs="Times New Roman"/>
          <w:sz w:val="24"/>
          <w:szCs w:val="24"/>
        </w:rPr>
        <w:t>k power plant’s research farm.</w:t>
      </w:r>
      <w:r w:rsidR="00FF77F8">
        <w:rPr>
          <w:rFonts w:ascii="Times New Roman" w:hAnsi="Times New Roman" w:cs="Times New Roman"/>
          <w:sz w:val="24"/>
          <w:szCs w:val="24"/>
        </w:rPr>
        <w:t xml:space="preserve"> </w:t>
      </w:r>
      <w:r>
        <w:rPr>
          <w:rFonts w:ascii="Times New Roman" w:hAnsi="Times New Roman" w:cs="Times New Roman"/>
          <w:sz w:val="24"/>
          <w:szCs w:val="24"/>
        </w:rPr>
        <w:t>The</w:t>
      </w:r>
      <w:r w:rsidR="00FF77F8">
        <w:rPr>
          <w:rFonts w:ascii="Times New Roman" w:hAnsi="Times New Roman" w:cs="Times New Roman"/>
          <w:sz w:val="24"/>
          <w:szCs w:val="24"/>
        </w:rPr>
        <w:t xml:space="preserve"> next highest reading wa</w:t>
      </w:r>
      <w:r w:rsidR="0047609A">
        <w:rPr>
          <w:rFonts w:ascii="Times New Roman" w:hAnsi="Times New Roman" w:cs="Times New Roman"/>
          <w:sz w:val="24"/>
          <w:szCs w:val="24"/>
        </w:rPr>
        <w:t>s upstream and upwind from the plant and the</w:t>
      </w:r>
      <w:r>
        <w:rPr>
          <w:rFonts w:ascii="Times New Roman" w:hAnsi="Times New Roman" w:cs="Times New Roman"/>
          <w:sz w:val="24"/>
          <w:szCs w:val="24"/>
        </w:rPr>
        <w:t xml:space="preserve"> other two readings c</w:t>
      </w:r>
      <w:r w:rsidR="00FF77F8">
        <w:rPr>
          <w:rFonts w:ascii="Times New Roman" w:hAnsi="Times New Roman" w:cs="Times New Roman"/>
          <w:sz w:val="24"/>
          <w:szCs w:val="24"/>
        </w:rPr>
        <w:t>a</w:t>
      </w:r>
      <w:r>
        <w:rPr>
          <w:rFonts w:ascii="Times New Roman" w:hAnsi="Times New Roman" w:cs="Times New Roman"/>
          <w:sz w:val="24"/>
          <w:szCs w:val="24"/>
        </w:rPr>
        <w:t xml:space="preserve">me from </w:t>
      </w:r>
      <w:r w:rsidR="0047609A">
        <w:rPr>
          <w:rFonts w:ascii="Times New Roman" w:hAnsi="Times New Roman" w:cs="Times New Roman"/>
          <w:sz w:val="24"/>
          <w:szCs w:val="24"/>
        </w:rPr>
        <w:t>sediments</w:t>
      </w:r>
      <w:r>
        <w:rPr>
          <w:rFonts w:ascii="Times New Roman" w:hAnsi="Times New Roman" w:cs="Times New Roman"/>
          <w:sz w:val="24"/>
          <w:szCs w:val="24"/>
        </w:rPr>
        <w:t xml:space="preserve"> </w:t>
      </w:r>
      <w:r w:rsidR="00256611">
        <w:rPr>
          <w:rFonts w:ascii="Times New Roman" w:hAnsi="Times New Roman" w:cs="Times New Roman"/>
          <w:sz w:val="24"/>
          <w:szCs w:val="24"/>
        </w:rPr>
        <w:t xml:space="preserve">collected from </w:t>
      </w:r>
      <w:r w:rsidR="0047609A">
        <w:rPr>
          <w:rFonts w:ascii="Times New Roman" w:hAnsi="Times New Roman" w:cs="Times New Roman"/>
          <w:sz w:val="24"/>
          <w:szCs w:val="24"/>
        </w:rPr>
        <w:t xml:space="preserve">Huntington Creek and </w:t>
      </w:r>
      <w:r>
        <w:rPr>
          <w:rFonts w:ascii="Times New Roman" w:hAnsi="Times New Roman" w:cs="Times New Roman"/>
          <w:sz w:val="24"/>
          <w:szCs w:val="24"/>
        </w:rPr>
        <w:t>Huntington Lake</w:t>
      </w:r>
      <w:r w:rsidR="0047609A">
        <w:rPr>
          <w:rFonts w:ascii="Times New Roman" w:hAnsi="Times New Roman" w:cs="Times New Roman"/>
          <w:sz w:val="24"/>
          <w:szCs w:val="24"/>
        </w:rPr>
        <w:t>. Our highest level of antimony was found in the Huntington Lake</w:t>
      </w:r>
      <w:r w:rsidR="00256611">
        <w:rPr>
          <w:rFonts w:ascii="Times New Roman" w:hAnsi="Times New Roman" w:cs="Times New Roman"/>
          <w:sz w:val="24"/>
          <w:szCs w:val="24"/>
        </w:rPr>
        <w:t xml:space="preserve"> sediments</w:t>
      </w:r>
      <w:r w:rsidR="0047609A">
        <w:rPr>
          <w:rFonts w:ascii="Times New Roman" w:hAnsi="Times New Roman" w:cs="Times New Roman"/>
          <w:sz w:val="24"/>
          <w:szCs w:val="24"/>
        </w:rPr>
        <w:t>.</w:t>
      </w:r>
      <w:r w:rsidR="00256611">
        <w:rPr>
          <w:rFonts w:ascii="Times New Roman" w:hAnsi="Times New Roman" w:cs="Times New Roman"/>
          <w:sz w:val="24"/>
          <w:szCs w:val="24"/>
        </w:rPr>
        <w:t xml:space="preserve"> </w:t>
      </w:r>
      <w:r w:rsidR="0047609A">
        <w:rPr>
          <w:rFonts w:ascii="Times New Roman" w:hAnsi="Times New Roman" w:cs="Times New Roman"/>
          <w:sz w:val="24"/>
          <w:szCs w:val="24"/>
        </w:rPr>
        <w:t xml:space="preserve">The next </w:t>
      </w:r>
      <w:r w:rsidR="00256611">
        <w:rPr>
          <w:rFonts w:ascii="Times New Roman" w:hAnsi="Times New Roman" w:cs="Times New Roman"/>
          <w:sz w:val="24"/>
          <w:szCs w:val="24"/>
        </w:rPr>
        <w:t>three</w:t>
      </w:r>
      <w:r w:rsidR="0047609A">
        <w:rPr>
          <w:rFonts w:ascii="Times New Roman" w:hAnsi="Times New Roman" w:cs="Times New Roman"/>
          <w:sz w:val="24"/>
          <w:szCs w:val="24"/>
        </w:rPr>
        <w:t xml:space="preserve"> highest concentrations were found adjacent to the research farm and further downstream near Huntington Creek.</w:t>
      </w:r>
      <w:r w:rsidR="00256611">
        <w:rPr>
          <w:rFonts w:ascii="Times New Roman" w:hAnsi="Times New Roman" w:cs="Times New Roman"/>
          <w:sz w:val="24"/>
          <w:szCs w:val="24"/>
        </w:rPr>
        <w:t xml:space="preserve"> (Figure 1 &amp; </w:t>
      </w:r>
      <w:r w:rsidR="00225CAC">
        <w:rPr>
          <w:rFonts w:ascii="Times New Roman" w:hAnsi="Times New Roman" w:cs="Times New Roman"/>
          <w:sz w:val="24"/>
          <w:szCs w:val="24"/>
        </w:rPr>
        <w:t>Figure 2)</w:t>
      </w:r>
    </w:p>
    <w:p w14:paraId="52C0B964" w14:textId="77777777" w:rsidR="00225CAC" w:rsidRDefault="00225CAC" w:rsidP="00225CAC">
      <w:pPr>
        <w:spacing w:line="240" w:lineRule="auto"/>
        <w:rPr>
          <w:rFonts w:ascii="Times New Roman" w:hAnsi="Times New Roman" w:cs="Times New Roman"/>
          <w:sz w:val="24"/>
          <w:szCs w:val="24"/>
        </w:rPr>
      </w:pPr>
    </w:p>
    <w:p w14:paraId="5EB7C3D8" w14:textId="77777777" w:rsidR="00225CAC" w:rsidRDefault="00225CAC" w:rsidP="00225CAC">
      <w:pPr>
        <w:spacing w:line="240" w:lineRule="auto"/>
        <w:rPr>
          <w:rFonts w:ascii="Times New Roman" w:hAnsi="Times New Roman" w:cs="Times New Roman"/>
          <w:sz w:val="24"/>
          <w:szCs w:val="24"/>
        </w:rPr>
      </w:pPr>
    </w:p>
    <w:p w14:paraId="4AE119F2" w14:textId="77777777" w:rsidR="00225CAC" w:rsidRDefault="00225CAC" w:rsidP="00225CAC">
      <w:pPr>
        <w:spacing w:line="240" w:lineRule="auto"/>
        <w:rPr>
          <w:rFonts w:ascii="Times New Roman" w:hAnsi="Times New Roman" w:cs="Times New Roman"/>
          <w:sz w:val="24"/>
          <w:szCs w:val="24"/>
        </w:rPr>
      </w:pPr>
    </w:p>
    <w:p w14:paraId="38AD4902" w14:textId="77777777" w:rsidR="00225CAC" w:rsidRDefault="00225CAC" w:rsidP="00225CAC">
      <w:pPr>
        <w:spacing w:line="240" w:lineRule="auto"/>
        <w:rPr>
          <w:rFonts w:ascii="Times New Roman" w:hAnsi="Times New Roman" w:cs="Times New Roman"/>
          <w:sz w:val="24"/>
          <w:szCs w:val="24"/>
        </w:rPr>
      </w:pPr>
    </w:p>
    <w:p w14:paraId="6AD6A160" w14:textId="77777777" w:rsidR="00225CAC" w:rsidRDefault="00225CAC" w:rsidP="00225CAC">
      <w:pPr>
        <w:spacing w:line="240" w:lineRule="auto"/>
        <w:rPr>
          <w:rFonts w:ascii="Times New Roman" w:hAnsi="Times New Roman" w:cs="Times New Roman"/>
          <w:sz w:val="24"/>
          <w:szCs w:val="24"/>
        </w:rPr>
      </w:pPr>
    </w:p>
    <w:p w14:paraId="1666019A" w14:textId="77777777" w:rsidR="00225CAC" w:rsidRPr="00225CAC" w:rsidRDefault="00225CAC" w:rsidP="00225CAC">
      <w:pPr>
        <w:spacing w:line="240" w:lineRule="auto"/>
        <w:rPr>
          <w:rFonts w:ascii="Times New Roman" w:hAnsi="Times New Roman" w:cs="Times New Roman"/>
          <w:sz w:val="24"/>
          <w:szCs w:val="24"/>
        </w:rPr>
      </w:pPr>
    </w:p>
    <w:p w14:paraId="3B969180" w14:textId="1CE8EC9A" w:rsidR="00225CAC" w:rsidRDefault="00225CAC" w:rsidP="00225CAC">
      <w:pPr>
        <w:pStyle w:val="Caption"/>
        <w:keepNext/>
        <w:ind w:left="-540"/>
      </w:pPr>
      <w:r>
        <w:lastRenderedPageBreak/>
        <w:t xml:space="preserve">Table </w:t>
      </w:r>
      <w:r>
        <w:fldChar w:fldCharType="begin"/>
      </w:r>
      <w:r>
        <w:instrText xml:space="preserve"> SEQ Table \* ARABIC </w:instrText>
      </w:r>
      <w:r>
        <w:fldChar w:fldCharType="separate"/>
      </w:r>
      <w:r>
        <w:rPr>
          <w:noProof/>
        </w:rPr>
        <w:t>2</w:t>
      </w:r>
      <w:r>
        <w:fldChar w:fldCharType="end"/>
      </w:r>
    </w:p>
    <w:tbl>
      <w:tblPr>
        <w:tblStyle w:val="GridTable4-Accent6"/>
        <w:tblpPr w:leftFromText="180" w:rightFromText="180" w:vertAnchor="text" w:horzAnchor="margin" w:tblpXSpec="center" w:tblpY="31"/>
        <w:tblW w:w="10368" w:type="dxa"/>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gridCol w:w="864"/>
        <w:gridCol w:w="769"/>
        <w:gridCol w:w="959"/>
        <w:gridCol w:w="864"/>
      </w:tblGrid>
      <w:tr w:rsidR="00225CAC" w:rsidRPr="0047609A" w14:paraId="6DB888AF" w14:textId="77777777" w:rsidTr="00225CAC">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1006E7EC"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Reading No</w:t>
            </w:r>
          </w:p>
        </w:tc>
        <w:tc>
          <w:tcPr>
            <w:tcW w:w="864" w:type="dxa"/>
            <w:noWrap/>
            <w:vAlign w:val="center"/>
            <w:hideMark/>
          </w:tcPr>
          <w:p w14:paraId="73FC1456" w14:textId="77777777" w:rsidR="00225CAC" w:rsidRPr="0047609A" w:rsidRDefault="00225CAC" w:rsidP="00225C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Time</w:t>
            </w:r>
          </w:p>
        </w:tc>
        <w:tc>
          <w:tcPr>
            <w:tcW w:w="864" w:type="dxa"/>
            <w:noWrap/>
            <w:vAlign w:val="center"/>
            <w:hideMark/>
          </w:tcPr>
          <w:p w14:paraId="28A50BA6" w14:textId="77777777" w:rsidR="00225CAC" w:rsidRPr="0047609A" w:rsidRDefault="00225CAC" w:rsidP="00225C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Type</w:t>
            </w:r>
          </w:p>
        </w:tc>
        <w:tc>
          <w:tcPr>
            <w:tcW w:w="864" w:type="dxa"/>
            <w:noWrap/>
            <w:vAlign w:val="center"/>
            <w:hideMark/>
          </w:tcPr>
          <w:p w14:paraId="5EBCA210" w14:textId="77777777" w:rsidR="00225CAC" w:rsidRPr="0047609A" w:rsidRDefault="00225CAC" w:rsidP="00225C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Units</w:t>
            </w:r>
          </w:p>
        </w:tc>
        <w:tc>
          <w:tcPr>
            <w:tcW w:w="864" w:type="dxa"/>
            <w:noWrap/>
            <w:vAlign w:val="center"/>
            <w:hideMark/>
          </w:tcPr>
          <w:p w14:paraId="05A239F3" w14:textId="77777777" w:rsidR="00225CAC" w:rsidRPr="0047609A" w:rsidRDefault="00225CAC" w:rsidP="00225C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Sample</w:t>
            </w:r>
          </w:p>
        </w:tc>
        <w:tc>
          <w:tcPr>
            <w:tcW w:w="864" w:type="dxa"/>
            <w:noWrap/>
            <w:vAlign w:val="center"/>
            <w:hideMark/>
          </w:tcPr>
          <w:p w14:paraId="3B95D59A" w14:textId="77777777" w:rsidR="00225CAC" w:rsidRPr="0047609A" w:rsidRDefault="00225CAC" w:rsidP="00225C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Latitude</w:t>
            </w:r>
          </w:p>
        </w:tc>
        <w:tc>
          <w:tcPr>
            <w:tcW w:w="864" w:type="dxa"/>
            <w:noWrap/>
            <w:vAlign w:val="center"/>
            <w:hideMark/>
          </w:tcPr>
          <w:p w14:paraId="7E3042DE" w14:textId="77777777" w:rsidR="00225CAC" w:rsidRPr="0047609A" w:rsidRDefault="00225CAC" w:rsidP="00225C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Longitude</w:t>
            </w:r>
          </w:p>
        </w:tc>
        <w:tc>
          <w:tcPr>
            <w:tcW w:w="864" w:type="dxa"/>
            <w:noWrap/>
            <w:vAlign w:val="center"/>
            <w:hideMark/>
          </w:tcPr>
          <w:p w14:paraId="1C823B42" w14:textId="77777777" w:rsidR="00225CAC" w:rsidRPr="0047609A" w:rsidRDefault="00225CAC" w:rsidP="00225C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As</w:t>
            </w:r>
          </w:p>
        </w:tc>
        <w:tc>
          <w:tcPr>
            <w:tcW w:w="864" w:type="dxa"/>
            <w:noWrap/>
            <w:vAlign w:val="center"/>
            <w:hideMark/>
          </w:tcPr>
          <w:p w14:paraId="4B280926" w14:textId="77777777" w:rsidR="00225CAC" w:rsidRPr="0047609A" w:rsidRDefault="00225CAC" w:rsidP="00225C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Cd</w:t>
            </w:r>
          </w:p>
        </w:tc>
        <w:tc>
          <w:tcPr>
            <w:tcW w:w="769" w:type="dxa"/>
            <w:noWrap/>
            <w:vAlign w:val="center"/>
            <w:hideMark/>
          </w:tcPr>
          <w:p w14:paraId="59F3DD28" w14:textId="77777777" w:rsidR="00225CAC" w:rsidRPr="0047609A" w:rsidRDefault="00225CAC" w:rsidP="00225C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Sb</w:t>
            </w:r>
          </w:p>
        </w:tc>
        <w:tc>
          <w:tcPr>
            <w:tcW w:w="959" w:type="dxa"/>
            <w:noWrap/>
            <w:vAlign w:val="center"/>
            <w:hideMark/>
          </w:tcPr>
          <w:p w14:paraId="7B782603" w14:textId="77777777" w:rsidR="00225CAC" w:rsidRPr="0047609A" w:rsidRDefault="00225CAC" w:rsidP="00225C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Hg</w:t>
            </w:r>
          </w:p>
        </w:tc>
        <w:tc>
          <w:tcPr>
            <w:tcW w:w="864" w:type="dxa"/>
            <w:noWrap/>
            <w:vAlign w:val="center"/>
            <w:hideMark/>
          </w:tcPr>
          <w:p w14:paraId="4B57432A" w14:textId="77777777" w:rsidR="00225CAC" w:rsidRPr="0047609A" w:rsidRDefault="00225CAC" w:rsidP="00225C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Pb</w:t>
            </w:r>
          </w:p>
        </w:tc>
      </w:tr>
      <w:tr w:rsidR="00225CAC" w:rsidRPr="0047609A" w14:paraId="0FEE7D73" w14:textId="77777777" w:rsidTr="00225CA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5B608707"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720</w:t>
            </w:r>
          </w:p>
        </w:tc>
        <w:tc>
          <w:tcPr>
            <w:tcW w:w="864" w:type="dxa"/>
            <w:noWrap/>
            <w:vAlign w:val="center"/>
            <w:hideMark/>
          </w:tcPr>
          <w:p w14:paraId="2128EF49"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11/4/2015 16:20</w:t>
            </w:r>
          </w:p>
        </w:tc>
        <w:tc>
          <w:tcPr>
            <w:tcW w:w="864" w:type="dxa"/>
            <w:noWrap/>
            <w:vAlign w:val="center"/>
            <w:hideMark/>
          </w:tcPr>
          <w:p w14:paraId="3A7091E5"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0B99D7E2"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27FBBCD7"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HC03</w:t>
            </w:r>
          </w:p>
        </w:tc>
        <w:tc>
          <w:tcPr>
            <w:tcW w:w="864" w:type="dxa"/>
            <w:noWrap/>
            <w:vAlign w:val="center"/>
            <w:hideMark/>
          </w:tcPr>
          <w:p w14:paraId="7F883F5F"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39.39445</w:t>
            </w:r>
          </w:p>
        </w:tc>
        <w:tc>
          <w:tcPr>
            <w:tcW w:w="864" w:type="dxa"/>
            <w:noWrap/>
            <w:vAlign w:val="center"/>
            <w:hideMark/>
          </w:tcPr>
          <w:p w14:paraId="28F4135A"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Pr="0047609A">
              <w:rPr>
                <w:rFonts w:ascii="Times New Roman" w:eastAsia="Times New Roman" w:hAnsi="Times New Roman" w:cs="Times New Roman"/>
                <w:color w:val="000000"/>
                <w:sz w:val="16"/>
                <w:szCs w:val="16"/>
              </w:rPr>
              <w:t>11.10348</w:t>
            </w:r>
          </w:p>
        </w:tc>
        <w:tc>
          <w:tcPr>
            <w:tcW w:w="864" w:type="dxa"/>
            <w:noWrap/>
            <w:vAlign w:val="center"/>
          </w:tcPr>
          <w:p w14:paraId="369736A4"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62180E56"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69" w:type="dxa"/>
            <w:noWrap/>
            <w:vAlign w:val="center"/>
          </w:tcPr>
          <w:p w14:paraId="4FEAF480"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59" w:type="dxa"/>
            <w:noWrap/>
            <w:vAlign w:val="center"/>
          </w:tcPr>
          <w:p w14:paraId="03B2A4A0"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77624498"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2070B40F" w14:textId="77777777" w:rsidTr="00225CAC">
        <w:trPr>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4B4F4C90"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722</w:t>
            </w:r>
          </w:p>
        </w:tc>
        <w:tc>
          <w:tcPr>
            <w:tcW w:w="864" w:type="dxa"/>
            <w:noWrap/>
            <w:vAlign w:val="center"/>
            <w:hideMark/>
          </w:tcPr>
          <w:p w14:paraId="3C391B76"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11/4/2015 16:27</w:t>
            </w:r>
          </w:p>
        </w:tc>
        <w:tc>
          <w:tcPr>
            <w:tcW w:w="864" w:type="dxa"/>
            <w:noWrap/>
            <w:vAlign w:val="center"/>
            <w:hideMark/>
          </w:tcPr>
          <w:p w14:paraId="75DF4DF6"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12BEDD3E"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3F3A4534"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HC04-1</w:t>
            </w:r>
          </w:p>
        </w:tc>
        <w:tc>
          <w:tcPr>
            <w:tcW w:w="864" w:type="dxa"/>
            <w:noWrap/>
            <w:vAlign w:val="center"/>
            <w:hideMark/>
          </w:tcPr>
          <w:p w14:paraId="397D9FC7"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39.39116</w:t>
            </w:r>
          </w:p>
        </w:tc>
        <w:tc>
          <w:tcPr>
            <w:tcW w:w="864" w:type="dxa"/>
            <w:noWrap/>
            <w:vAlign w:val="center"/>
            <w:hideMark/>
          </w:tcPr>
          <w:p w14:paraId="23675E80"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-111.02919</w:t>
            </w:r>
          </w:p>
        </w:tc>
        <w:tc>
          <w:tcPr>
            <w:tcW w:w="864" w:type="dxa"/>
            <w:noWrap/>
            <w:vAlign w:val="center"/>
          </w:tcPr>
          <w:p w14:paraId="4FA119BC"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726514D7"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69" w:type="dxa"/>
            <w:noWrap/>
            <w:vAlign w:val="center"/>
            <w:hideMark/>
          </w:tcPr>
          <w:p w14:paraId="2ADD6A40"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44.17</w:t>
            </w:r>
          </w:p>
        </w:tc>
        <w:tc>
          <w:tcPr>
            <w:tcW w:w="959" w:type="dxa"/>
            <w:noWrap/>
            <w:vAlign w:val="center"/>
          </w:tcPr>
          <w:p w14:paraId="0B41F3B1"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7C2E89FD"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58A88F3E" w14:textId="77777777" w:rsidTr="00225CA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1EB874C0"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723</w:t>
            </w:r>
          </w:p>
        </w:tc>
        <w:tc>
          <w:tcPr>
            <w:tcW w:w="864" w:type="dxa"/>
            <w:noWrap/>
            <w:vAlign w:val="center"/>
            <w:hideMark/>
          </w:tcPr>
          <w:p w14:paraId="2563A04D"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11/4/2015 16:30</w:t>
            </w:r>
          </w:p>
        </w:tc>
        <w:tc>
          <w:tcPr>
            <w:tcW w:w="864" w:type="dxa"/>
            <w:noWrap/>
            <w:vAlign w:val="center"/>
            <w:hideMark/>
          </w:tcPr>
          <w:p w14:paraId="7A096670"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55ABC6EE"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39FB7632"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HC07</w:t>
            </w:r>
          </w:p>
        </w:tc>
        <w:tc>
          <w:tcPr>
            <w:tcW w:w="864" w:type="dxa"/>
            <w:noWrap/>
            <w:vAlign w:val="center"/>
            <w:hideMark/>
          </w:tcPr>
          <w:p w14:paraId="7EF23EEB"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39.37396</w:t>
            </w:r>
          </w:p>
        </w:tc>
        <w:tc>
          <w:tcPr>
            <w:tcW w:w="864" w:type="dxa"/>
            <w:noWrap/>
            <w:vAlign w:val="center"/>
            <w:hideMark/>
          </w:tcPr>
          <w:p w14:paraId="2E64A6A6"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-111.06297</w:t>
            </w:r>
          </w:p>
        </w:tc>
        <w:tc>
          <w:tcPr>
            <w:tcW w:w="864" w:type="dxa"/>
            <w:noWrap/>
            <w:vAlign w:val="center"/>
            <w:hideMark/>
          </w:tcPr>
          <w:p w14:paraId="6659E9B9"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hideMark/>
          </w:tcPr>
          <w:p w14:paraId="2268399F"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51.76</w:t>
            </w:r>
          </w:p>
        </w:tc>
        <w:tc>
          <w:tcPr>
            <w:tcW w:w="769" w:type="dxa"/>
            <w:noWrap/>
            <w:vAlign w:val="center"/>
            <w:hideMark/>
          </w:tcPr>
          <w:p w14:paraId="13775352"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59.57</w:t>
            </w:r>
            <w:r>
              <w:rPr>
                <w:rFonts w:ascii="Times New Roman" w:eastAsia="Times New Roman" w:hAnsi="Times New Roman" w:cs="Times New Roman"/>
                <w:b/>
                <w:color w:val="000000"/>
                <w:sz w:val="16"/>
                <w:szCs w:val="16"/>
              </w:rPr>
              <w:t>*</w:t>
            </w:r>
          </w:p>
        </w:tc>
        <w:tc>
          <w:tcPr>
            <w:tcW w:w="959" w:type="dxa"/>
            <w:noWrap/>
            <w:vAlign w:val="center"/>
          </w:tcPr>
          <w:p w14:paraId="63C419FF"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75264817"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610B896D" w14:textId="77777777" w:rsidTr="00225CAC">
        <w:trPr>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558C2526"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724</w:t>
            </w:r>
          </w:p>
        </w:tc>
        <w:tc>
          <w:tcPr>
            <w:tcW w:w="864" w:type="dxa"/>
            <w:noWrap/>
            <w:vAlign w:val="center"/>
            <w:hideMark/>
          </w:tcPr>
          <w:p w14:paraId="7C7A04A8"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11/4/2015 16:34</w:t>
            </w:r>
          </w:p>
        </w:tc>
        <w:tc>
          <w:tcPr>
            <w:tcW w:w="864" w:type="dxa"/>
            <w:noWrap/>
            <w:vAlign w:val="center"/>
            <w:hideMark/>
          </w:tcPr>
          <w:p w14:paraId="7011A9C6"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70AAFDCC"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6AD77876"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HC06</w:t>
            </w:r>
          </w:p>
        </w:tc>
        <w:tc>
          <w:tcPr>
            <w:tcW w:w="864" w:type="dxa"/>
            <w:noWrap/>
            <w:vAlign w:val="center"/>
            <w:hideMark/>
          </w:tcPr>
          <w:p w14:paraId="673542B9"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39.38668</w:t>
            </w:r>
          </w:p>
        </w:tc>
        <w:tc>
          <w:tcPr>
            <w:tcW w:w="864" w:type="dxa"/>
            <w:noWrap/>
            <w:vAlign w:val="center"/>
            <w:hideMark/>
          </w:tcPr>
          <w:p w14:paraId="014D96CA"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-111.08156</w:t>
            </w:r>
          </w:p>
        </w:tc>
        <w:tc>
          <w:tcPr>
            <w:tcW w:w="864" w:type="dxa"/>
            <w:noWrap/>
            <w:vAlign w:val="center"/>
          </w:tcPr>
          <w:p w14:paraId="189E8639"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148FED16"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769" w:type="dxa"/>
            <w:noWrap/>
            <w:vAlign w:val="center"/>
          </w:tcPr>
          <w:p w14:paraId="708722B1"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959" w:type="dxa"/>
            <w:noWrap/>
            <w:vAlign w:val="center"/>
          </w:tcPr>
          <w:p w14:paraId="0B4AE39E"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530AD148"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3A161B70" w14:textId="77777777" w:rsidTr="00225CA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12A40560"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726</w:t>
            </w:r>
          </w:p>
        </w:tc>
        <w:tc>
          <w:tcPr>
            <w:tcW w:w="864" w:type="dxa"/>
            <w:noWrap/>
            <w:vAlign w:val="center"/>
            <w:hideMark/>
          </w:tcPr>
          <w:p w14:paraId="396EE122"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11/4/2015 16:35</w:t>
            </w:r>
          </w:p>
        </w:tc>
        <w:tc>
          <w:tcPr>
            <w:tcW w:w="864" w:type="dxa"/>
            <w:noWrap/>
            <w:vAlign w:val="center"/>
            <w:hideMark/>
          </w:tcPr>
          <w:p w14:paraId="6DBFA419"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6C074F9C"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6F860FAD"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HC09</w:t>
            </w:r>
          </w:p>
        </w:tc>
        <w:tc>
          <w:tcPr>
            <w:tcW w:w="864" w:type="dxa"/>
            <w:noWrap/>
            <w:vAlign w:val="center"/>
            <w:hideMark/>
          </w:tcPr>
          <w:p w14:paraId="0514515E"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39.35511</w:t>
            </w:r>
          </w:p>
        </w:tc>
        <w:tc>
          <w:tcPr>
            <w:tcW w:w="864" w:type="dxa"/>
            <w:noWrap/>
            <w:vAlign w:val="center"/>
            <w:hideMark/>
          </w:tcPr>
          <w:p w14:paraId="77823DD0"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-111.02403</w:t>
            </w:r>
          </w:p>
        </w:tc>
        <w:tc>
          <w:tcPr>
            <w:tcW w:w="864" w:type="dxa"/>
            <w:noWrap/>
            <w:vAlign w:val="center"/>
            <w:hideMark/>
          </w:tcPr>
          <w:p w14:paraId="5A8A5D61"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hideMark/>
          </w:tcPr>
          <w:p w14:paraId="092D4628"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28.25</w:t>
            </w:r>
          </w:p>
        </w:tc>
        <w:tc>
          <w:tcPr>
            <w:tcW w:w="769" w:type="dxa"/>
            <w:noWrap/>
            <w:vAlign w:val="center"/>
            <w:hideMark/>
          </w:tcPr>
          <w:p w14:paraId="28E91FEF"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58.27</w:t>
            </w:r>
            <w:r>
              <w:rPr>
                <w:rFonts w:ascii="Times New Roman" w:eastAsia="Times New Roman" w:hAnsi="Times New Roman" w:cs="Times New Roman"/>
                <w:b/>
                <w:color w:val="000000"/>
                <w:sz w:val="16"/>
                <w:szCs w:val="16"/>
              </w:rPr>
              <w:t>*</w:t>
            </w:r>
          </w:p>
        </w:tc>
        <w:tc>
          <w:tcPr>
            <w:tcW w:w="959" w:type="dxa"/>
            <w:noWrap/>
            <w:vAlign w:val="center"/>
          </w:tcPr>
          <w:p w14:paraId="127ADE88"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0EB7BE8F"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2D8E2F0C" w14:textId="77777777" w:rsidTr="00225CAC">
        <w:trPr>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7D2766F5"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727</w:t>
            </w:r>
          </w:p>
        </w:tc>
        <w:tc>
          <w:tcPr>
            <w:tcW w:w="864" w:type="dxa"/>
            <w:noWrap/>
            <w:vAlign w:val="center"/>
            <w:hideMark/>
          </w:tcPr>
          <w:p w14:paraId="6BA5CBF3"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11/4/2015 16:38</w:t>
            </w:r>
          </w:p>
        </w:tc>
        <w:tc>
          <w:tcPr>
            <w:tcW w:w="864" w:type="dxa"/>
            <w:noWrap/>
            <w:vAlign w:val="center"/>
            <w:hideMark/>
          </w:tcPr>
          <w:p w14:paraId="528E085C"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2DE39E98"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1047F9A6"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HC09</w:t>
            </w:r>
          </w:p>
        </w:tc>
        <w:tc>
          <w:tcPr>
            <w:tcW w:w="864" w:type="dxa"/>
            <w:noWrap/>
            <w:vAlign w:val="center"/>
            <w:hideMark/>
          </w:tcPr>
          <w:p w14:paraId="34411345"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39.35511</w:t>
            </w:r>
          </w:p>
        </w:tc>
        <w:tc>
          <w:tcPr>
            <w:tcW w:w="864" w:type="dxa"/>
            <w:noWrap/>
            <w:vAlign w:val="center"/>
            <w:hideMark/>
          </w:tcPr>
          <w:p w14:paraId="3F8D2039"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-111.02403</w:t>
            </w:r>
          </w:p>
        </w:tc>
        <w:tc>
          <w:tcPr>
            <w:tcW w:w="864" w:type="dxa"/>
            <w:noWrap/>
            <w:vAlign w:val="center"/>
          </w:tcPr>
          <w:p w14:paraId="241A029A"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14E283E6"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769" w:type="dxa"/>
            <w:noWrap/>
            <w:vAlign w:val="center"/>
          </w:tcPr>
          <w:p w14:paraId="50EAB9A3"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959" w:type="dxa"/>
            <w:noWrap/>
            <w:vAlign w:val="center"/>
          </w:tcPr>
          <w:p w14:paraId="57E08D10"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5C907966"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234D2B60" w14:textId="77777777" w:rsidTr="00225CA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42AFB5E7"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729</w:t>
            </w:r>
          </w:p>
        </w:tc>
        <w:tc>
          <w:tcPr>
            <w:tcW w:w="864" w:type="dxa"/>
            <w:noWrap/>
            <w:vAlign w:val="center"/>
            <w:hideMark/>
          </w:tcPr>
          <w:p w14:paraId="69E230E3"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11/4/2015 16:41</w:t>
            </w:r>
          </w:p>
        </w:tc>
        <w:tc>
          <w:tcPr>
            <w:tcW w:w="864" w:type="dxa"/>
            <w:noWrap/>
            <w:vAlign w:val="center"/>
            <w:hideMark/>
          </w:tcPr>
          <w:p w14:paraId="257A69BB"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6436E8AC"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2989021A"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HC10</w:t>
            </w:r>
          </w:p>
        </w:tc>
        <w:tc>
          <w:tcPr>
            <w:tcW w:w="864" w:type="dxa"/>
            <w:noWrap/>
            <w:vAlign w:val="center"/>
            <w:hideMark/>
          </w:tcPr>
          <w:p w14:paraId="08225D57"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39.35132</w:t>
            </w:r>
          </w:p>
        </w:tc>
        <w:tc>
          <w:tcPr>
            <w:tcW w:w="864" w:type="dxa"/>
            <w:noWrap/>
            <w:vAlign w:val="center"/>
            <w:hideMark/>
          </w:tcPr>
          <w:p w14:paraId="2963876E"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-111.00224</w:t>
            </w:r>
          </w:p>
        </w:tc>
        <w:tc>
          <w:tcPr>
            <w:tcW w:w="864" w:type="dxa"/>
            <w:noWrap/>
            <w:vAlign w:val="center"/>
          </w:tcPr>
          <w:p w14:paraId="6A4F62F8"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0294C666"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769" w:type="dxa"/>
            <w:noWrap/>
            <w:vAlign w:val="center"/>
          </w:tcPr>
          <w:p w14:paraId="208BE5AA"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959" w:type="dxa"/>
            <w:noWrap/>
            <w:vAlign w:val="center"/>
            <w:hideMark/>
          </w:tcPr>
          <w:p w14:paraId="31F65D7D"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12.43</w:t>
            </w:r>
          </w:p>
        </w:tc>
        <w:tc>
          <w:tcPr>
            <w:tcW w:w="864" w:type="dxa"/>
            <w:noWrap/>
            <w:vAlign w:val="center"/>
            <w:hideMark/>
          </w:tcPr>
          <w:p w14:paraId="536D4DC4"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32129C75" w14:textId="77777777" w:rsidTr="00225CAC">
        <w:trPr>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6285CD2D"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731</w:t>
            </w:r>
          </w:p>
        </w:tc>
        <w:tc>
          <w:tcPr>
            <w:tcW w:w="864" w:type="dxa"/>
            <w:noWrap/>
            <w:vAlign w:val="center"/>
            <w:hideMark/>
          </w:tcPr>
          <w:p w14:paraId="421D263E"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11/4/2015 16:45</w:t>
            </w:r>
          </w:p>
        </w:tc>
        <w:tc>
          <w:tcPr>
            <w:tcW w:w="864" w:type="dxa"/>
            <w:noWrap/>
            <w:vAlign w:val="center"/>
            <w:hideMark/>
          </w:tcPr>
          <w:p w14:paraId="7350EBC4"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0271B6D7"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5F801AAA"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HC11</w:t>
            </w:r>
          </w:p>
        </w:tc>
        <w:tc>
          <w:tcPr>
            <w:tcW w:w="864" w:type="dxa"/>
            <w:noWrap/>
            <w:vAlign w:val="center"/>
            <w:hideMark/>
          </w:tcPr>
          <w:p w14:paraId="508BCD51"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39.34623</w:t>
            </w:r>
          </w:p>
        </w:tc>
        <w:tc>
          <w:tcPr>
            <w:tcW w:w="864" w:type="dxa"/>
            <w:noWrap/>
            <w:vAlign w:val="center"/>
            <w:hideMark/>
          </w:tcPr>
          <w:p w14:paraId="1E5079F0"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-110.99148</w:t>
            </w:r>
          </w:p>
        </w:tc>
        <w:tc>
          <w:tcPr>
            <w:tcW w:w="864" w:type="dxa"/>
            <w:noWrap/>
            <w:vAlign w:val="center"/>
            <w:hideMark/>
          </w:tcPr>
          <w:p w14:paraId="1062BA0B"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hideMark/>
          </w:tcPr>
          <w:p w14:paraId="3687E0E8"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24.7</w:t>
            </w:r>
          </w:p>
        </w:tc>
        <w:tc>
          <w:tcPr>
            <w:tcW w:w="769" w:type="dxa"/>
            <w:noWrap/>
            <w:vAlign w:val="center"/>
            <w:hideMark/>
          </w:tcPr>
          <w:p w14:paraId="15CC04DE"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40.16</w:t>
            </w:r>
          </w:p>
        </w:tc>
        <w:tc>
          <w:tcPr>
            <w:tcW w:w="959" w:type="dxa"/>
            <w:noWrap/>
            <w:vAlign w:val="center"/>
          </w:tcPr>
          <w:p w14:paraId="4EE3714B"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067E3061"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32C104F0" w14:textId="77777777" w:rsidTr="00225CA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0F08F638"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734</w:t>
            </w:r>
          </w:p>
        </w:tc>
        <w:tc>
          <w:tcPr>
            <w:tcW w:w="864" w:type="dxa"/>
            <w:noWrap/>
            <w:vAlign w:val="center"/>
            <w:hideMark/>
          </w:tcPr>
          <w:p w14:paraId="65DA8148"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11/4/2015 16:49</w:t>
            </w:r>
          </w:p>
        </w:tc>
        <w:tc>
          <w:tcPr>
            <w:tcW w:w="864" w:type="dxa"/>
            <w:noWrap/>
            <w:vAlign w:val="center"/>
            <w:hideMark/>
          </w:tcPr>
          <w:p w14:paraId="0A9E972D"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011A6208"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6C2F87B9"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HC12</w:t>
            </w:r>
          </w:p>
        </w:tc>
        <w:tc>
          <w:tcPr>
            <w:tcW w:w="864" w:type="dxa"/>
            <w:noWrap/>
            <w:vAlign w:val="center"/>
            <w:hideMark/>
          </w:tcPr>
          <w:p w14:paraId="7676B499"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39.32748</w:t>
            </w:r>
          </w:p>
        </w:tc>
        <w:tc>
          <w:tcPr>
            <w:tcW w:w="864" w:type="dxa"/>
            <w:noWrap/>
            <w:vAlign w:val="center"/>
            <w:hideMark/>
          </w:tcPr>
          <w:p w14:paraId="42FB48A5"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-110.97627</w:t>
            </w:r>
          </w:p>
        </w:tc>
        <w:tc>
          <w:tcPr>
            <w:tcW w:w="864" w:type="dxa"/>
            <w:noWrap/>
            <w:vAlign w:val="center"/>
          </w:tcPr>
          <w:p w14:paraId="3D1EAD8B"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5CF491E6"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769" w:type="dxa"/>
            <w:noWrap/>
            <w:vAlign w:val="center"/>
          </w:tcPr>
          <w:p w14:paraId="2D8E0DAE"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959" w:type="dxa"/>
            <w:noWrap/>
            <w:vAlign w:val="center"/>
          </w:tcPr>
          <w:p w14:paraId="3DAF9FFB"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15993CDF"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41F09044" w14:textId="77777777" w:rsidTr="00225CAC">
        <w:trPr>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31E7416E"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735</w:t>
            </w:r>
          </w:p>
        </w:tc>
        <w:tc>
          <w:tcPr>
            <w:tcW w:w="864" w:type="dxa"/>
            <w:noWrap/>
            <w:vAlign w:val="center"/>
            <w:hideMark/>
          </w:tcPr>
          <w:p w14:paraId="0FC5F56D"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11/4/2015 16:50</w:t>
            </w:r>
          </w:p>
        </w:tc>
        <w:tc>
          <w:tcPr>
            <w:tcW w:w="864" w:type="dxa"/>
            <w:noWrap/>
            <w:vAlign w:val="center"/>
            <w:hideMark/>
          </w:tcPr>
          <w:p w14:paraId="38650F9E"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18150302"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792118B3"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HC08</w:t>
            </w:r>
          </w:p>
        </w:tc>
        <w:tc>
          <w:tcPr>
            <w:tcW w:w="864" w:type="dxa"/>
            <w:noWrap/>
            <w:vAlign w:val="center"/>
            <w:hideMark/>
          </w:tcPr>
          <w:p w14:paraId="05BD74FB"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39.36206</w:t>
            </w:r>
          </w:p>
        </w:tc>
        <w:tc>
          <w:tcPr>
            <w:tcW w:w="864" w:type="dxa"/>
            <w:noWrap/>
            <w:vAlign w:val="center"/>
            <w:hideMark/>
          </w:tcPr>
          <w:p w14:paraId="503D6EAA"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-111.0435</w:t>
            </w:r>
          </w:p>
        </w:tc>
        <w:tc>
          <w:tcPr>
            <w:tcW w:w="864" w:type="dxa"/>
            <w:noWrap/>
            <w:vAlign w:val="center"/>
          </w:tcPr>
          <w:p w14:paraId="5FCB5369"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164BD351"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769" w:type="dxa"/>
            <w:noWrap/>
            <w:vAlign w:val="center"/>
          </w:tcPr>
          <w:p w14:paraId="75F67AAD"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959" w:type="dxa"/>
            <w:noWrap/>
            <w:vAlign w:val="center"/>
          </w:tcPr>
          <w:p w14:paraId="0BCD3E28"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5BD62905"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18EC010C" w14:textId="77777777" w:rsidTr="00225CA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44DB4650"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737</w:t>
            </w:r>
          </w:p>
        </w:tc>
        <w:tc>
          <w:tcPr>
            <w:tcW w:w="864" w:type="dxa"/>
            <w:noWrap/>
            <w:vAlign w:val="center"/>
            <w:hideMark/>
          </w:tcPr>
          <w:p w14:paraId="2B253B16"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11/4/2015 16:53</w:t>
            </w:r>
          </w:p>
        </w:tc>
        <w:tc>
          <w:tcPr>
            <w:tcW w:w="864" w:type="dxa"/>
            <w:noWrap/>
            <w:vAlign w:val="center"/>
            <w:hideMark/>
          </w:tcPr>
          <w:p w14:paraId="4E589488"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37470192"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3A14018D"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HC13</w:t>
            </w:r>
          </w:p>
        </w:tc>
        <w:tc>
          <w:tcPr>
            <w:tcW w:w="864" w:type="dxa"/>
            <w:noWrap/>
            <w:vAlign w:val="center"/>
            <w:hideMark/>
          </w:tcPr>
          <w:p w14:paraId="2C8C4AF3"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39.33949</w:t>
            </w:r>
          </w:p>
        </w:tc>
        <w:tc>
          <w:tcPr>
            <w:tcW w:w="864" w:type="dxa"/>
            <w:noWrap/>
            <w:vAlign w:val="center"/>
            <w:hideMark/>
          </w:tcPr>
          <w:p w14:paraId="1D24261E"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-110.976</w:t>
            </w:r>
          </w:p>
        </w:tc>
        <w:tc>
          <w:tcPr>
            <w:tcW w:w="864" w:type="dxa"/>
            <w:noWrap/>
            <w:vAlign w:val="center"/>
          </w:tcPr>
          <w:p w14:paraId="0ED71E93"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6DBCA06D"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769" w:type="dxa"/>
            <w:noWrap/>
            <w:vAlign w:val="center"/>
          </w:tcPr>
          <w:p w14:paraId="78636A2F"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959" w:type="dxa"/>
            <w:noWrap/>
            <w:vAlign w:val="center"/>
          </w:tcPr>
          <w:p w14:paraId="18ED7F31"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6A3546DA"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7F6F782F" w14:textId="77777777" w:rsidTr="00225CAC">
        <w:trPr>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30F0F9C2"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749</w:t>
            </w:r>
          </w:p>
        </w:tc>
        <w:tc>
          <w:tcPr>
            <w:tcW w:w="864" w:type="dxa"/>
            <w:noWrap/>
            <w:vAlign w:val="center"/>
            <w:hideMark/>
          </w:tcPr>
          <w:p w14:paraId="27AA5D7F"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11/4/2015 17:33</w:t>
            </w:r>
          </w:p>
        </w:tc>
        <w:tc>
          <w:tcPr>
            <w:tcW w:w="864" w:type="dxa"/>
            <w:noWrap/>
            <w:vAlign w:val="center"/>
            <w:hideMark/>
          </w:tcPr>
          <w:p w14:paraId="4DD198B1"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7CDBAA0B"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12176FD8"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HC19</w:t>
            </w:r>
          </w:p>
        </w:tc>
        <w:tc>
          <w:tcPr>
            <w:tcW w:w="864" w:type="dxa"/>
            <w:noWrap/>
            <w:vAlign w:val="center"/>
            <w:hideMark/>
          </w:tcPr>
          <w:p w14:paraId="282A7116"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39.36543</w:t>
            </w:r>
          </w:p>
        </w:tc>
        <w:tc>
          <w:tcPr>
            <w:tcW w:w="864" w:type="dxa"/>
            <w:noWrap/>
            <w:vAlign w:val="center"/>
            <w:hideMark/>
          </w:tcPr>
          <w:p w14:paraId="7F4114A2"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-111.04944</w:t>
            </w:r>
          </w:p>
        </w:tc>
        <w:tc>
          <w:tcPr>
            <w:tcW w:w="864" w:type="dxa"/>
            <w:noWrap/>
            <w:vAlign w:val="center"/>
          </w:tcPr>
          <w:p w14:paraId="7EC17B2A"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5F9F0540"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769" w:type="dxa"/>
            <w:noWrap/>
            <w:vAlign w:val="center"/>
          </w:tcPr>
          <w:p w14:paraId="72993FFD"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959" w:type="dxa"/>
            <w:noWrap/>
            <w:vAlign w:val="center"/>
          </w:tcPr>
          <w:p w14:paraId="7C38C1A5"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2869D725"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64F376B0" w14:textId="77777777" w:rsidTr="00225CA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7262A9CB"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750</w:t>
            </w:r>
          </w:p>
        </w:tc>
        <w:tc>
          <w:tcPr>
            <w:tcW w:w="864" w:type="dxa"/>
            <w:noWrap/>
            <w:vAlign w:val="center"/>
            <w:hideMark/>
          </w:tcPr>
          <w:p w14:paraId="4E18C15D"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11/4/2015 17:44</w:t>
            </w:r>
          </w:p>
        </w:tc>
        <w:tc>
          <w:tcPr>
            <w:tcW w:w="864" w:type="dxa"/>
            <w:noWrap/>
            <w:vAlign w:val="center"/>
            <w:hideMark/>
          </w:tcPr>
          <w:p w14:paraId="26BEE6ED"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04ADD949"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1C756810"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HC18</w:t>
            </w:r>
          </w:p>
        </w:tc>
        <w:tc>
          <w:tcPr>
            <w:tcW w:w="864" w:type="dxa"/>
            <w:noWrap/>
            <w:vAlign w:val="center"/>
            <w:hideMark/>
          </w:tcPr>
          <w:p w14:paraId="5F25FD89"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39.34655</w:t>
            </w:r>
          </w:p>
        </w:tc>
        <w:tc>
          <w:tcPr>
            <w:tcW w:w="864" w:type="dxa"/>
            <w:noWrap/>
            <w:vAlign w:val="center"/>
            <w:hideMark/>
          </w:tcPr>
          <w:p w14:paraId="4F7C54CC"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-110.95336</w:t>
            </w:r>
          </w:p>
        </w:tc>
        <w:tc>
          <w:tcPr>
            <w:tcW w:w="864" w:type="dxa"/>
            <w:noWrap/>
            <w:vAlign w:val="center"/>
            <w:hideMark/>
          </w:tcPr>
          <w:p w14:paraId="6FCE02C1"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hideMark/>
          </w:tcPr>
          <w:p w14:paraId="4D4C8E7D"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25.62</w:t>
            </w:r>
          </w:p>
        </w:tc>
        <w:tc>
          <w:tcPr>
            <w:tcW w:w="769" w:type="dxa"/>
            <w:noWrap/>
            <w:vAlign w:val="center"/>
            <w:hideMark/>
          </w:tcPr>
          <w:p w14:paraId="0D032C4D"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128.05</w:t>
            </w:r>
            <w:r>
              <w:rPr>
                <w:rFonts w:ascii="Times New Roman" w:eastAsia="Times New Roman" w:hAnsi="Times New Roman" w:cs="Times New Roman"/>
                <w:b/>
                <w:color w:val="000000"/>
                <w:sz w:val="16"/>
                <w:szCs w:val="16"/>
              </w:rPr>
              <w:t>*</w:t>
            </w:r>
          </w:p>
        </w:tc>
        <w:tc>
          <w:tcPr>
            <w:tcW w:w="959" w:type="dxa"/>
            <w:noWrap/>
            <w:vAlign w:val="center"/>
          </w:tcPr>
          <w:p w14:paraId="4DC7461C"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70D98C97"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35E79461" w14:textId="77777777" w:rsidTr="00225CAC">
        <w:trPr>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6B1D2543"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751</w:t>
            </w:r>
          </w:p>
        </w:tc>
        <w:tc>
          <w:tcPr>
            <w:tcW w:w="864" w:type="dxa"/>
            <w:noWrap/>
            <w:vAlign w:val="center"/>
            <w:hideMark/>
          </w:tcPr>
          <w:p w14:paraId="582B67AF"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11/4/2015 17:53</w:t>
            </w:r>
          </w:p>
        </w:tc>
        <w:tc>
          <w:tcPr>
            <w:tcW w:w="864" w:type="dxa"/>
            <w:noWrap/>
            <w:vAlign w:val="center"/>
            <w:hideMark/>
          </w:tcPr>
          <w:p w14:paraId="14359798"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67054EB9"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51AA0B5D"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HC02</w:t>
            </w:r>
          </w:p>
        </w:tc>
        <w:tc>
          <w:tcPr>
            <w:tcW w:w="864" w:type="dxa"/>
            <w:noWrap/>
            <w:vAlign w:val="center"/>
            <w:hideMark/>
          </w:tcPr>
          <w:p w14:paraId="0382C7CE"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39.40223</w:t>
            </w:r>
          </w:p>
        </w:tc>
        <w:tc>
          <w:tcPr>
            <w:tcW w:w="864" w:type="dxa"/>
            <w:noWrap/>
            <w:vAlign w:val="center"/>
            <w:hideMark/>
          </w:tcPr>
          <w:p w14:paraId="4B37D538"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-111.10986</w:t>
            </w:r>
          </w:p>
        </w:tc>
        <w:tc>
          <w:tcPr>
            <w:tcW w:w="864" w:type="dxa"/>
            <w:noWrap/>
            <w:vAlign w:val="center"/>
          </w:tcPr>
          <w:p w14:paraId="37FBA5B4"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4C10B47F"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769" w:type="dxa"/>
            <w:noWrap/>
            <w:vAlign w:val="center"/>
          </w:tcPr>
          <w:p w14:paraId="37E93844"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959" w:type="dxa"/>
            <w:noWrap/>
            <w:vAlign w:val="center"/>
          </w:tcPr>
          <w:p w14:paraId="0920512A"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37D65E2C"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77DE6AF6" w14:textId="77777777" w:rsidTr="00225CA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10341147"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752</w:t>
            </w:r>
          </w:p>
        </w:tc>
        <w:tc>
          <w:tcPr>
            <w:tcW w:w="864" w:type="dxa"/>
            <w:noWrap/>
            <w:vAlign w:val="center"/>
            <w:hideMark/>
          </w:tcPr>
          <w:p w14:paraId="38878192"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11/4/2015 18:03</w:t>
            </w:r>
          </w:p>
        </w:tc>
        <w:tc>
          <w:tcPr>
            <w:tcW w:w="864" w:type="dxa"/>
            <w:noWrap/>
            <w:vAlign w:val="center"/>
            <w:hideMark/>
          </w:tcPr>
          <w:p w14:paraId="4182A165"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4B7673FC"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1A4C71A7"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HC17</w:t>
            </w:r>
          </w:p>
        </w:tc>
        <w:tc>
          <w:tcPr>
            <w:tcW w:w="864" w:type="dxa"/>
            <w:noWrap/>
            <w:vAlign w:val="center"/>
            <w:hideMark/>
          </w:tcPr>
          <w:p w14:paraId="01B0C4C0"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39.34655</w:t>
            </w:r>
          </w:p>
        </w:tc>
        <w:tc>
          <w:tcPr>
            <w:tcW w:w="864" w:type="dxa"/>
            <w:noWrap/>
            <w:vAlign w:val="center"/>
            <w:hideMark/>
          </w:tcPr>
          <w:p w14:paraId="7578AC40"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-110.95336</w:t>
            </w:r>
          </w:p>
        </w:tc>
        <w:tc>
          <w:tcPr>
            <w:tcW w:w="864" w:type="dxa"/>
            <w:noWrap/>
            <w:vAlign w:val="center"/>
            <w:hideMark/>
          </w:tcPr>
          <w:p w14:paraId="3174FD6D"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hideMark/>
          </w:tcPr>
          <w:p w14:paraId="702B17D6"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27.68</w:t>
            </w:r>
          </w:p>
        </w:tc>
        <w:tc>
          <w:tcPr>
            <w:tcW w:w="769" w:type="dxa"/>
            <w:noWrap/>
            <w:vAlign w:val="center"/>
            <w:hideMark/>
          </w:tcPr>
          <w:p w14:paraId="403E5365"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47.01</w:t>
            </w:r>
          </w:p>
        </w:tc>
        <w:tc>
          <w:tcPr>
            <w:tcW w:w="959" w:type="dxa"/>
            <w:noWrap/>
            <w:vAlign w:val="center"/>
          </w:tcPr>
          <w:p w14:paraId="32121DD6"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7C0F73E7"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6C4F6456" w14:textId="77777777" w:rsidTr="00225CAC">
        <w:trPr>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2ABA5DEC"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753</w:t>
            </w:r>
          </w:p>
        </w:tc>
        <w:tc>
          <w:tcPr>
            <w:tcW w:w="864" w:type="dxa"/>
            <w:noWrap/>
            <w:vAlign w:val="center"/>
            <w:hideMark/>
          </w:tcPr>
          <w:p w14:paraId="4AB1F8A1"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11/5/2015 14:56</w:t>
            </w:r>
          </w:p>
        </w:tc>
        <w:tc>
          <w:tcPr>
            <w:tcW w:w="864" w:type="dxa"/>
            <w:noWrap/>
            <w:vAlign w:val="center"/>
            <w:hideMark/>
          </w:tcPr>
          <w:p w14:paraId="289C26C9"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0988AEE3"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5BA9E0FA"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HC23</w:t>
            </w:r>
          </w:p>
        </w:tc>
        <w:tc>
          <w:tcPr>
            <w:tcW w:w="864" w:type="dxa"/>
            <w:noWrap/>
            <w:vAlign w:val="center"/>
            <w:hideMark/>
          </w:tcPr>
          <w:p w14:paraId="1F28BE99"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39.3808</w:t>
            </w:r>
          </w:p>
        </w:tc>
        <w:tc>
          <w:tcPr>
            <w:tcW w:w="864" w:type="dxa"/>
            <w:noWrap/>
            <w:vAlign w:val="center"/>
            <w:hideMark/>
          </w:tcPr>
          <w:p w14:paraId="7924BD02"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-111.07271</w:t>
            </w:r>
          </w:p>
        </w:tc>
        <w:tc>
          <w:tcPr>
            <w:tcW w:w="864" w:type="dxa"/>
            <w:noWrap/>
            <w:vAlign w:val="center"/>
            <w:hideMark/>
          </w:tcPr>
          <w:p w14:paraId="1173F63B"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10.71</w:t>
            </w:r>
          </w:p>
        </w:tc>
        <w:tc>
          <w:tcPr>
            <w:tcW w:w="864" w:type="dxa"/>
            <w:noWrap/>
            <w:vAlign w:val="center"/>
          </w:tcPr>
          <w:p w14:paraId="28B9FCB1"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769" w:type="dxa"/>
            <w:noWrap/>
            <w:vAlign w:val="center"/>
          </w:tcPr>
          <w:p w14:paraId="021FE22E"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959" w:type="dxa"/>
            <w:noWrap/>
            <w:vAlign w:val="center"/>
          </w:tcPr>
          <w:p w14:paraId="1C34A3F4"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2A8285AF"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0372FF2A" w14:textId="77777777" w:rsidTr="00225CA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3CC9284F"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754</w:t>
            </w:r>
          </w:p>
        </w:tc>
        <w:tc>
          <w:tcPr>
            <w:tcW w:w="864" w:type="dxa"/>
            <w:noWrap/>
            <w:vAlign w:val="center"/>
            <w:hideMark/>
          </w:tcPr>
          <w:p w14:paraId="0C1C3C4A"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11/5/2015 15:08</w:t>
            </w:r>
          </w:p>
        </w:tc>
        <w:tc>
          <w:tcPr>
            <w:tcW w:w="864" w:type="dxa"/>
            <w:noWrap/>
            <w:vAlign w:val="center"/>
            <w:hideMark/>
          </w:tcPr>
          <w:p w14:paraId="32419157"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187181C3"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558BD06F"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HC04</w:t>
            </w:r>
          </w:p>
        </w:tc>
        <w:tc>
          <w:tcPr>
            <w:tcW w:w="864" w:type="dxa"/>
            <w:noWrap/>
            <w:vAlign w:val="center"/>
            <w:hideMark/>
          </w:tcPr>
          <w:p w14:paraId="6FC80DCF"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39.39116</w:t>
            </w:r>
          </w:p>
        </w:tc>
        <w:tc>
          <w:tcPr>
            <w:tcW w:w="864" w:type="dxa"/>
            <w:noWrap/>
            <w:vAlign w:val="center"/>
            <w:hideMark/>
          </w:tcPr>
          <w:p w14:paraId="68C6B615"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-111.02919</w:t>
            </w:r>
          </w:p>
        </w:tc>
        <w:tc>
          <w:tcPr>
            <w:tcW w:w="864" w:type="dxa"/>
            <w:noWrap/>
            <w:vAlign w:val="center"/>
          </w:tcPr>
          <w:p w14:paraId="2A443572"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15C32CE2"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769" w:type="dxa"/>
            <w:noWrap/>
            <w:vAlign w:val="center"/>
            <w:hideMark/>
          </w:tcPr>
          <w:p w14:paraId="7B9DA51A"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41.65</w:t>
            </w:r>
          </w:p>
        </w:tc>
        <w:tc>
          <w:tcPr>
            <w:tcW w:w="959" w:type="dxa"/>
            <w:noWrap/>
            <w:vAlign w:val="center"/>
          </w:tcPr>
          <w:p w14:paraId="69D3CFD4"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7DD8DBBE"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561BAD24" w14:textId="77777777" w:rsidTr="00225CAC">
        <w:trPr>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6DB39A8A"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757</w:t>
            </w:r>
          </w:p>
        </w:tc>
        <w:tc>
          <w:tcPr>
            <w:tcW w:w="864" w:type="dxa"/>
            <w:noWrap/>
            <w:vAlign w:val="center"/>
            <w:hideMark/>
          </w:tcPr>
          <w:p w14:paraId="1E3C8763"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11/5/2015 15:20</w:t>
            </w:r>
          </w:p>
        </w:tc>
        <w:tc>
          <w:tcPr>
            <w:tcW w:w="864" w:type="dxa"/>
            <w:noWrap/>
            <w:vAlign w:val="center"/>
            <w:hideMark/>
          </w:tcPr>
          <w:p w14:paraId="1322A022"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3265F08D"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0BCA0D8B"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HC20</w:t>
            </w:r>
          </w:p>
        </w:tc>
        <w:tc>
          <w:tcPr>
            <w:tcW w:w="864" w:type="dxa"/>
            <w:noWrap/>
            <w:vAlign w:val="center"/>
            <w:hideMark/>
          </w:tcPr>
          <w:p w14:paraId="61764970"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39.36871</w:t>
            </w:r>
          </w:p>
        </w:tc>
        <w:tc>
          <w:tcPr>
            <w:tcW w:w="864" w:type="dxa"/>
            <w:noWrap/>
            <w:vAlign w:val="center"/>
            <w:hideMark/>
          </w:tcPr>
          <w:p w14:paraId="11EC3385"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-111.05751</w:t>
            </w:r>
          </w:p>
        </w:tc>
        <w:tc>
          <w:tcPr>
            <w:tcW w:w="864" w:type="dxa"/>
            <w:noWrap/>
            <w:vAlign w:val="center"/>
            <w:hideMark/>
          </w:tcPr>
          <w:p w14:paraId="2D812306"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hideMark/>
          </w:tcPr>
          <w:p w14:paraId="4E296F60"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44.01</w:t>
            </w:r>
          </w:p>
        </w:tc>
        <w:tc>
          <w:tcPr>
            <w:tcW w:w="769" w:type="dxa"/>
            <w:noWrap/>
            <w:vAlign w:val="center"/>
            <w:hideMark/>
          </w:tcPr>
          <w:p w14:paraId="26A299AE"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67.39</w:t>
            </w:r>
            <w:r>
              <w:rPr>
                <w:rFonts w:ascii="Times New Roman" w:eastAsia="Times New Roman" w:hAnsi="Times New Roman" w:cs="Times New Roman"/>
                <w:b/>
                <w:color w:val="000000"/>
                <w:sz w:val="16"/>
                <w:szCs w:val="16"/>
              </w:rPr>
              <w:t>*</w:t>
            </w:r>
          </w:p>
        </w:tc>
        <w:tc>
          <w:tcPr>
            <w:tcW w:w="959" w:type="dxa"/>
            <w:noWrap/>
            <w:vAlign w:val="center"/>
          </w:tcPr>
          <w:p w14:paraId="46EE7FF4"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46AF8204"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65B84EF6" w14:textId="77777777" w:rsidTr="00225CA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7ECE282C"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759</w:t>
            </w:r>
          </w:p>
        </w:tc>
        <w:tc>
          <w:tcPr>
            <w:tcW w:w="864" w:type="dxa"/>
            <w:noWrap/>
            <w:vAlign w:val="center"/>
            <w:hideMark/>
          </w:tcPr>
          <w:p w14:paraId="45E827FB"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11/5/2015 15:28</w:t>
            </w:r>
          </w:p>
        </w:tc>
        <w:tc>
          <w:tcPr>
            <w:tcW w:w="864" w:type="dxa"/>
            <w:noWrap/>
            <w:vAlign w:val="center"/>
            <w:hideMark/>
          </w:tcPr>
          <w:p w14:paraId="765295BB"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5947270F"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19B25BAB"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HC21</w:t>
            </w:r>
          </w:p>
        </w:tc>
        <w:tc>
          <w:tcPr>
            <w:tcW w:w="864" w:type="dxa"/>
            <w:noWrap/>
            <w:vAlign w:val="center"/>
            <w:hideMark/>
          </w:tcPr>
          <w:p w14:paraId="6A737434"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39.37516</w:t>
            </w:r>
          </w:p>
        </w:tc>
        <w:tc>
          <w:tcPr>
            <w:tcW w:w="864" w:type="dxa"/>
            <w:noWrap/>
            <w:vAlign w:val="center"/>
            <w:hideMark/>
          </w:tcPr>
          <w:p w14:paraId="6A3DDADC"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-111.06544</w:t>
            </w:r>
          </w:p>
        </w:tc>
        <w:tc>
          <w:tcPr>
            <w:tcW w:w="864" w:type="dxa"/>
            <w:noWrap/>
            <w:vAlign w:val="center"/>
          </w:tcPr>
          <w:p w14:paraId="6202204F"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069E503E"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769" w:type="dxa"/>
            <w:noWrap/>
            <w:vAlign w:val="center"/>
            <w:hideMark/>
          </w:tcPr>
          <w:p w14:paraId="02791053"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40.96</w:t>
            </w:r>
          </w:p>
        </w:tc>
        <w:tc>
          <w:tcPr>
            <w:tcW w:w="959" w:type="dxa"/>
            <w:noWrap/>
            <w:vAlign w:val="center"/>
            <w:hideMark/>
          </w:tcPr>
          <w:p w14:paraId="797403A9"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hideMark/>
          </w:tcPr>
          <w:p w14:paraId="72BD5D7C"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20.62</w:t>
            </w:r>
          </w:p>
        </w:tc>
      </w:tr>
      <w:tr w:rsidR="00225CAC" w:rsidRPr="0047609A" w14:paraId="5B5DD0AA" w14:textId="77777777" w:rsidTr="00225CAC">
        <w:trPr>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6ABA2961"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761</w:t>
            </w:r>
          </w:p>
        </w:tc>
        <w:tc>
          <w:tcPr>
            <w:tcW w:w="864" w:type="dxa"/>
            <w:noWrap/>
            <w:vAlign w:val="center"/>
            <w:hideMark/>
          </w:tcPr>
          <w:p w14:paraId="02D24B4E"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11/5/2015 15:34</w:t>
            </w:r>
          </w:p>
        </w:tc>
        <w:tc>
          <w:tcPr>
            <w:tcW w:w="864" w:type="dxa"/>
            <w:noWrap/>
            <w:vAlign w:val="center"/>
            <w:hideMark/>
          </w:tcPr>
          <w:p w14:paraId="589F9360"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7CE5B1E0"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12E5D3B7"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HC22</w:t>
            </w:r>
          </w:p>
        </w:tc>
        <w:tc>
          <w:tcPr>
            <w:tcW w:w="864" w:type="dxa"/>
            <w:noWrap/>
            <w:vAlign w:val="center"/>
            <w:hideMark/>
          </w:tcPr>
          <w:p w14:paraId="15F7D858"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39.37516</w:t>
            </w:r>
          </w:p>
        </w:tc>
        <w:tc>
          <w:tcPr>
            <w:tcW w:w="864" w:type="dxa"/>
            <w:noWrap/>
            <w:vAlign w:val="center"/>
            <w:hideMark/>
          </w:tcPr>
          <w:p w14:paraId="603358AC"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-111.06544</w:t>
            </w:r>
          </w:p>
        </w:tc>
        <w:tc>
          <w:tcPr>
            <w:tcW w:w="864" w:type="dxa"/>
            <w:noWrap/>
            <w:vAlign w:val="center"/>
          </w:tcPr>
          <w:p w14:paraId="2CDD9ADF"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4C8B356D"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769" w:type="dxa"/>
            <w:noWrap/>
            <w:vAlign w:val="center"/>
          </w:tcPr>
          <w:p w14:paraId="138D7D54"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959" w:type="dxa"/>
            <w:noWrap/>
            <w:vAlign w:val="center"/>
          </w:tcPr>
          <w:p w14:paraId="360DB41E"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46C3AA01"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574E75F6" w14:textId="77777777" w:rsidTr="00225CA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391ADD9A"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763</w:t>
            </w:r>
          </w:p>
        </w:tc>
        <w:tc>
          <w:tcPr>
            <w:tcW w:w="864" w:type="dxa"/>
            <w:noWrap/>
            <w:vAlign w:val="center"/>
            <w:hideMark/>
          </w:tcPr>
          <w:p w14:paraId="56B44099"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11/5/2015 16:15</w:t>
            </w:r>
          </w:p>
        </w:tc>
        <w:tc>
          <w:tcPr>
            <w:tcW w:w="864" w:type="dxa"/>
            <w:noWrap/>
            <w:vAlign w:val="center"/>
            <w:hideMark/>
          </w:tcPr>
          <w:p w14:paraId="5C1F1DC0"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30C5255E"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16376017"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HC15</w:t>
            </w:r>
          </w:p>
        </w:tc>
        <w:tc>
          <w:tcPr>
            <w:tcW w:w="864" w:type="dxa"/>
            <w:noWrap/>
            <w:vAlign w:val="center"/>
            <w:hideMark/>
          </w:tcPr>
          <w:p w14:paraId="656E1D22"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39.34241</w:t>
            </w:r>
          </w:p>
        </w:tc>
        <w:tc>
          <w:tcPr>
            <w:tcW w:w="864" w:type="dxa"/>
            <w:noWrap/>
            <w:vAlign w:val="center"/>
            <w:hideMark/>
          </w:tcPr>
          <w:p w14:paraId="4C6085D4"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-110.98471</w:t>
            </w:r>
          </w:p>
        </w:tc>
        <w:tc>
          <w:tcPr>
            <w:tcW w:w="864" w:type="dxa"/>
            <w:noWrap/>
            <w:vAlign w:val="center"/>
          </w:tcPr>
          <w:p w14:paraId="2DFB061C"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12262FD3"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769" w:type="dxa"/>
            <w:noWrap/>
            <w:vAlign w:val="center"/>
          </w:tcPr>
          <w:p w14:paraId="5E056859"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959" w:type="dxa"/>
            <w:noWrap/>
            <w:vAlign w:val="center"/>
          </w:tcPr>
          <w:p w14:paraId="10810F1A"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422D1A15"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254FC2AB" w14:textId="77777777" w:rsidTr="00225CAC">
        <w:trPr>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78105281"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765</w:t>
            </w:r>
          </w:p>
        </w:tc>
        <w:tc>
          <w:tcPr>
            <w:tcW w:w="864" w:type="dxa"/>
            <w:noWrap/>
            <w:vAlign w:val="center"/>
            <w:hideMark/>
          </w:tcPr>
          <w:p w14:paraId="253A0D89"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11/5/2015 16:39</w:t>
            </w:r>
          </w:p>
        </w:tc>
        <w:tc>
          <w:tcPr>
            <w:tcW w:w="864" w:type="dxa"/>
            <w:noWrap/>
            <w:vAlign w:val="center"/>
            <w:hideMark/>
          </w:tcPr>
          <w:p w14:paraId="3F25FF2F"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2FBB93AE"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4A1D3960"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hc12</w:t>
            </w:r>
          </w:p>
        </w:tc>
        <w:tc>
          <w:tcPr>
            <w:tcW w:w="864" w:type="dxa"/>
            <w:noWrap/>
            <w:vAlign w:val="center"/>
            <w:hideMark/>
          </w:tcPr>
          <w:p w14:paraId="5E2EF66F"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39.32748</w:t>
            </w:r>
          </w:p>
        </w:tc>
        <w:tc>
          <w:tcPr>
            <w:tcW w:w="864" w:type="dxa"/>
            <w:noWrap/>
            <w:vAlign w:val="center"/>
            <w:hideMark/>
          </w:tcPr>
          <w:p w14:paraId="4AB0E301"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-110.97627</w:t>
            </w:r>
          </w:p>
        </w:tc>
        <w:tc>
          <w:tcPr>
            <w:tcW w:w="864" w:type="dxa"/>
            <w:noWrap/>
            <w:vAlign w:val="center"/>
          </w:tcPr>
          <w:p w14:paraId="7F017FAA"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778BA8F2"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769" w:type="dxa"/>
            <w:noWrap/>
            <w:vAlign w:val="center"/>
          </w:tcPr>
          <w:p w14:paraId="43DD466C"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959" w:type="dxa"/>
            <w:noWrap/>
            <w:vAlign w:val="center"/>
          </w:tcPr>
          <w:p w14:paraId="1AE3767A"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2344E69C"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2B31D5C1" w14:textId="77777777" w:rsidTr="00225CA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7FEBE558"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767</w:t>
            </w:r>
          </w:p>
        </w:tc>
        <w:tc>
          <w:tcPr>
            <w:tcW w:w="864" w:type="dxa"/>
            <w:noWrap/>
            <w:vAlign w:val="center"/>
            <w:hideMark/>
          </w:tcPr>
          <w:p w14:paraId="17CA6F43"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11/5/2015 16:47</w:t>
            </w:r>
          </w:p>
        </w:tc>
        <w:tc>
          <w:tcPr>
            <w:tcW w:w="864" w:type="dxa"/>
            <w:noWrap/>
            <w:vAlign w:val="center"/>
            <w:hideMark/>
          </w:tcPr>
          <w:p w14:paraId="4C1B0E6B"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4504F7BC"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6AA0D178"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hc05</w:t>
            </w:r>
          </w:p>
        </w:tc>
        <w:tc>
          <w:tcPr>
            <w:tcW w:w="864" w:type="dxa"/>
            <w:noWrap/>
            <w:vAlign w:val="center"/>
            <w:hideMark/>
          </w:tcPr>
          <w:p w14:paraId="3690D132"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39.39116</w:t>
            </w:r>
          </w:p>
        </w:tc>
        <w:tc>
          <w:tcPr>
            <w:tcW w:w="864" w:type="dxa"/>
            <w:noWrap/>
            <w:vAlign w:val="center"/>
            <w:hideMark/>
          </w:tcPr>
          <w:p w14:paraId="6CB63484"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-111.02919</w:t>
            </w:r>
          </w:p>
        </w:tc>
        <w:tc>
          <w:tcPr>
            <w:tcW w:w="864" w:type="dxa"/>
            <w:noWrap/>
            <w:vAlign w:val="center"/>
          </w:tcPr>
          <w:p w14:paraId="2509A57D"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7E1E77DC"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769" w:type="dxa"/>
            <w:noWrap/>
            <w:vAlign w:val="center"/>
          </w:tcPr>
          <w:p w14:paraId="71E92FC0"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t>
            </w:r>
          </w:p>
        </w:tc>
        <w:tc>
          <w:tcPr>
            <w:tcW w:w="959" w:type="dxa"/>
            <w:noWrap/>
            <w:vAlign w:val="center"/>
          </w:tcPr>
          <w:p w14:paraId="19D9CA45"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533173BC"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65A5EA5C" w14:textId="77777777" w:rsidTr="00225CAC">
        <w:trPr>
          <w:trHeight w:val="365"/>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31E21A84"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769</w:t>
            </w:r>
          </w:p>
        </w:tc>
        <w:tc>
          <w:tcPr>
            <w:tcW w:w="864" w:type="dxa"/>
            <w:noWrap/>
            <w:vAlign w:val="center"/>
            <w:hideMark/>
          </w:tcPr>
          <w:p w14:paraId="4A2005C8"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11/5/2015 16:53</w:t>
            </w:r>
          </w:p>
        </w:tc>
        <w:tc>
          <w:tcPr>
            <w:tcW w:w="864" w:type="dxa"/>
            <w:noWrap/>
            <w:vAlign w:val="center"/>
            <w:hideMark/>
          </w:tcPr>
          <w:p w14:paraId="498A9C9A"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65A69CB4"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43D6A0A6"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hc14</w:t>
            </w:r>
          </w:p>
        </w:tc>
        <w:tc>
          <w:tcPr>
            <w:tcW w:w="864" w:type="dxa"/>
            <w:noWrap/>
            <w:vAlign w:val="center"/>
            <w:hideMark/>
          </w:tcPr>
          <w:p w14:paraId="1BDDD26E"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39.34308</w:t>
            </w:r>
          </w:p>
        </w:tc>
        <w:tc>
          <w:tcPr>
            <w:tcW w:w="864" w:type="dxa"/>
            <w:noWrap/>
            <w:vAlign w:val="center"/>
            <w:hideMark/>
          </w:tcPr>
          <w:p w14:paraId="27DE7C70"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-110.9835</w:t>
            </w:r>
          </w:p>
        </w:tc>
        <w:tc>
          <w:tcPr>
            <w:tcW w:w="864" w:type="dxa"/>
            <w:noWrap/>
            <w:vAlign w:val="center"/>
            <w:hideMark/>
          </w:tcPr>
          <w:p w14:paraId="1D588A30"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hideMark/>
          </w:tcPr>
          <w:p w14:paraId="68BA2170"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20.89</w:t>
            </w:r>
          </w:p>
        </w:tc>
        <w:tc>
          <w:tcPr>
            <w:tcW w:w="769" w:type="dxa"/>
            <w:noWrap/>
            <w:vAlign w:val="center"/>
            <w:hideMark/>
          </w:tcPr>
          <w:p w14:paraId="47A1A2E6" w14:textId="77777777" w:rsidR="00225CAC" w:rsidRPr="00AA26A7"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42.89</w:t>
            </w:r>
          </w:p>
        </w:tc>
        <w:tc>
          <w:tcPr>
            <w:tcW w:w="959" w:type="dxa"/>
            <w:noWrap/>
            <w:vAlign w:val="center"/>
          </w:tcPr>
          <w:p w14:paraId="1EF329E6"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719B15F2"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1F040347" w14:textId="77777777" w:rsidTr="00225CA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291CB898"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771</w:t>
            </w:r>
          </w:p>
        </w:tc>
        <w:tc>
          <w:tcPr>
            <w:tcW w:w="864" w:type="dxa"/>
            <w:noWrap/>
            <w:vAlign w:val="center"/>
            <w:hideMark/>
          </w:tcPr>
          <w:p w14:paraId="4DE26BA5"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11/5/2015 17:02</w:t>
            </w:r>
          </w:p>
        </w:tc>
        <w:tc>
          <w:tcPr>
            <w:tcW w:w="864" w:type="dxa"/>
            <w:noWrap/>
            <w:vAlign w:val="center"/>
            <w:hideMark/>
          </w:tcPr>
          <w:p w14:paraId="02487D46"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31FAA239"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772E3C99"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hc01</w:t>
            </w:r>
          </w:p>
        </w:tc>
        <w:tc>
          <w:tcPr>
            <w:tcW w:w="864" w:type="dxa"/>
            <w:noWrap/>
            <w:vAlign w:val="center"/>
            <w:hideMark/>
          </w:tcPr>
          <w:p w14:paraId="43D7ACE6"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39.40223</w:t>
            </w:r>
          </w:p>
        </w:tc>
        <w:tc>
          <w:tcPr>
            <w:tcW w:w="864" w:type="dxa"/>
            <w:noWrap/>
            <w:vAlign w:val="center"/>
            <w:hideMark/>
          </w:tcPr>
          <w:p w14:paraId="4410BC03"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-111.10986</w:t>
            </w:r>
          </w:p>
        </w:tc>
        <w:tc>
          <w:tcPr>
            <w:tcW w:w="864" w:type="dxa"/>
            <w:noWrap/>
            <w:vAlign w:val="center"/>
          </w:tcPr>
          <w:p w14:paraId="51098B5E"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hideMark/>
          </w:tcPr>
          <w:p w14:paraId="76346B8A"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32.89</w:t>
            </w:r>
          </w:p>
        </w:tc>
        <w:tc>
          <w:tcPr>
            <w:tcW w:w="769" w:type="dxa"/>
            <w:noWrap/>
            <w:vAlign w:val="center"/>
            <w:hideMark/>
          </w:tcPr>
          <w:p w14:paraId="540E7788" w14:textId="77777777" w:rsidR="00225CAC" w:rsidRPr="00AA26A7"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AA26A7">
              <w:rPr>
                <w:rFonts w:ascii="Times New Roman" w:eastAsia="Times New Roman" w:hAnsi="Times New Roman" w:cs="Times New Roman"/>
                <w:b/>
                <w:color w:val="000000"/>
                <w:sz w:val="16"/>
                <w:szCs w:val="16"/>
              </w:rPr>
              <w:t>46.31</w:t>
            </w:r>
          </w:p>
        </w:tc>
        <w:tc>
          <w:tcPr>
            <w:tcW w:w="959" w:type="dxa"/>
            <w:noWrap/>
            <w:vAlign w:val="center"/>
          </w:tcPr>
          <w:p w14:paraId="4A0C738C"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5AB9A537"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214F66CA" w14:textId="77777777" w:rsidTr="00225CAC">
        <w:trPr>
          <w:trHeight w:val="144"/>
        </w:trPr>
        <w:tc>
          <w:tcPr>
            <w:cnfStyle w:val="001000000000" w:firstRow="0" w:lastRow="0" w:firstColumn="1" w:lastColumn="0" w:oddVBand="0" w:evenVBand="0" w:oddHBand="0" w:evenHBand="0" w:firstRowFirstColumn="0" w:firstRowLastColumn="0" w:lastRowFirstColumn="0" w:lastRowLastColumn="0"/>
            <w:tcW w:w="864" w:type="dxa"/>
            <w:noWrap/>
            <w:vAlign w:val="center"/>
            <w:hideMark/>
          </w:tcPr>
          <w:p w14:paraId="77FE7B87" w14:textId="77777777" w:rsidR="00225CAC" w:rsidRPr="0047609A" w:rsidRDefault="00225CAC" w:rsidP="00225CAC">
            <w:pPr>
              <w:jc w:val="center"/>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776</w:t>
            </w:r>
          </w:p>
        </w:tc>
        <w:tc>
          <w:tcPr>
            <w:tcW w:w="864" w:type="dxa"/>
            <w:noWrap/>
            <w:vAlign w:val="center"/>
            <w:hideMark/>
          </w:tcPr>
          <w:p w14:paraId="78D5E7D8"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11/9/2015 17:47</w:t>
            </w:r>
          </w:p>
        </w:tc>
        <w:tc>
          <w:tcPr>
            <w:tcW w:w="864" w:type="dxa"/>
            <w:noWrap/>
            <w:vAlign w:val="center"/>
            <w:hideMark/>
          </w:tcPr>
          <w:p w14:paraId="412C48C6"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Soil</w:t>
            </w:r>
          </w:p>
        </w:tc>
        <w:tc>
          <w:tcPr>
            <w:tcW w:w="864" w:type="dxa"/>
            <w:noWrap/>
            <w:vAlign w:val="center"/>
            <w:hideMark/>
          </w:tcPr>
          <w:p w14:paraId="5AF09EC8"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ppm</w:t>
            </w:r>
          </w:p>
        </w:tc>
        <w:tc>
          <w:tcPr>
            <w:tcW w:w="864" w:type="dxa"/>
            <w:noWrap/>
            <w:vAlign w:val="center"/>
            <w:hideMark/>
          </w:tcPr>
          <w:p w14:paraId="5C084A1A"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HC16</w:t>
            </w:r>
          </w:p>
        </w:tc>
        <w:tc>
          <w:tcPr>
            <w:tcW w:w="864" w:type="dxa"/>
            <w:noWrap/>
            <w:vAlign w:val="center"/>
            <w:hideMark/>
          </w:tcPr>
          <w:p w14:paraId="450FB36B"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39.34816</w:t>
            </w:r>
          </w:p>
        </w:tc>
        <w:tc>
          <w:tcPr>
            <w:tcW w:w="864" w:type="dxa"/>
            <w:noWrap/>
            <w:vAlign w:val="center"/>
            <w:hideMark/>
          </w:tcPr>
          <w:p w14:paraId="0662DFE6"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7609A">
              <w:rPr>
                <w:rFonts w:ascii="Times New Roman" w:eastAsia="Times New Roman" w:hAnsi="Times New Roman" w:cs="Times New Roman"/>
                <w:color w:val="000000"/>
                <w:sz w:val="16"/>
                <w:szCs w:val="16"/>
              </w:rPr>
              <w:t>-110.9657</w:t>
            </w:r>
          </w:p>
        </w:tc>
        <w:tc>
          <w:tcPr>
            <w:tcW w:w="864" w:type="dxa"/>
            <w:noWrap/>
            <w:vAlign w:val="center"/>
          </w:tcPr>
          <w:p w14:paraId="1A342DBC"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5ECB3B18"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769" w:type="dxa"/>
            <w:noWrap/>
            <w:vAlign w:val="center"/>
          </w:tcPr>
          <w:p w14:paraId="35A6F198"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59" w:type="dxa"/>
            <w:noWrap/>
            <w:vAlign w:val="center"/>
          </w:tcPr>
          <w:p w14:paraId="608F20F2" w14:textId="77777777" w:rsidR="00225CAC" w:rsidRPr="0047609A"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864" w:type="dxa"/>
            <w:noWrap/>
            <w:vAlign w:val="center"/>
          </w:tcPr>
          <w:p w14:paraId="6DEFBDC0" w14:textId="77777777" w:rsidR="00225CAC" w:rsidRPr="0047609A" w:rsidRDefault="00225CAC" w:rsidP="00225CAC">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25CAC" w:rsidRPr="0047609A" w14:paraId="4D919DE7" w14:textId="77777777" w:rsidTr="00225CA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048" w:type="dxa"/>
            <w:gridSpan w:val="7"/>
            <w:noWrap/>
            <w:vAlign w:val="center"/>
          </w:tcPr>
          <w:p w14:paraId="7E27068E" w14:textId="77777777" w:rsidR="00225CAC" w:rsidRPr="0047609A" w:rsidRDefault="00225CAC" w:rsidP="00225CAC">
            <w:pPr>
              <w:jc w:val="center"/>
              <w:rPr>
                <w:rFonts w:ascii="Times New Roman" w:eastAsia="Times New Roman" w:hAnsi="Times New Roman" w:cs="Times New Roman"/>
                <w:b w:val="0"/>
                <w:bCs w:val="0"/>
                <w:color w:val="000000"/>
                <w:sz w:val="16"/>
                <w:szCs w:val="16"/>
              </w:rPr>
            </w:pPr>
            <w:r>
              <w:rPr>
                <w:rFonts w:ascii="Times New Roman" w:eastAsia="Times New Roman" w:hAnsi="Times New Roman" w:cs="Times New Roman"/>
                <w:color w:val="000000"/>
                <w:sz w:val="16"/>
                <w:szCs w:val="16"/>
              </w:rPr>
              <w:t>BLM Recreational Screening Levels for Campers</w:t>
            </w:r>
          </w:p>
          <w:p w14:paraId="3A33781D" w14:textId="77777777" w:rsidR="00225CAC" w:rsidRDefault="00225CAC" w:rsidP="00225CAC">
            <w:pPr>
              <w:jc w:val="center"/>
              <w:rPr>
                <w:rFonts w:ascii="Times New Roman" w:eastAsia="Times New Roman" w:hAnsi="Times New Roman" w:cs="Times New Roman"/>
                <w:b w:val="0"/>
                <w:bCs w:val="0"/>
                <w:color w:val="000000"/>
                <w:sz w:val="16"/>
                <w:szCs w:val="16"/>
              </w:rPr>
            </w:pPr>
          </w:p>
          <w:p w14:paraId="6393B432" w14:textId="77777777" w:rsidR="00225CAC" w:rsidRPr="0047609A" w:rsidRDefault="00225CAC" w:rsidP="00225CAC">
            <w:pPr>
              <w:jc w:val="center"/>
              <w:rPr>
                <w:rFonts w:ascii="Times New Roman" w:eastAsia="Times New Roman" w:hAnsi="Times New Roman" w:cs="Times New Roman"/>
                <w:color w:val="000000"/>
                <w:sz w:val="16"/>
                <w:szCs w:val="16"/>
              </w:rPr>
            </w:pPr>
          </w:p>
        </w:tc>
        <w:tc>
          <w:tcPr>
            <w:tcW w:w="864" w:type="dxa"/>
            <w:noWrap/>
            <w:vAlign w:val="center"/>
          </w:tcPr>
          <w:p w14:paraId="3474BCD4"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64" w:type="dxa"/>
            <w:noWrap/>
            <w:vAlign w:val="center"/>
          </w:tcPr>
          <w:p w14:paraId="7D7CE29C"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70</w:t>
            </w:r>
          </w:p>
        </w:tc>
        <w:tc>
          <w:tcPr>
            <w:tcW w:w="769" w:type="dxa"/>
            <w:noWrap/>
            <w:vAlign w:val="center"/>
          </w:tcPr>
          <w:p w14:paraId="3B0E7375"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w:t>
            </w:r>
          </w:p>
        </w:tc>
        <w:tc>
          <w:tcPr>
            <w:tcW w:w="959" w:type="dxa"/>
            <w:noWrap/>
            <w:vAlign w:val="center"/>
          </w:tcPr>
          <w:p w14:paraId="347021DA" w14:textId="77777777" w:rsidR="00225CAC" w:rsidRPr="0047609A" w:rsidRDefault="00225CAC" w:rsidP="00225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w:t>
            </w:r>
          </w:p>
        </w:tc>
        <w:tc>
          <w:tcPr>
            <w:tcW w:w="864" w:type="dxa"/>
            <w:noWrap/>
            <w:vAlign w:val="center"/>
          </w:tcPr>
          <w:p w14:paraId="4CCF7393" w14:textId="77777777" w:rsidR="00225CAC" w:rsidRPr="0047609A" w:rsidRDefault="00225CAC" w:rsidP="00225CAC">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1000</w:t>
            </w:r>
          </w:p>
        </w:tc>
      </w:tr>
      <w:tr w:rsidR="00225CAC" w:rsidRPr="0047609A" w14:paraId="76BD38E9" w14:textId="77777777" w:rsidTr="00225CAC">
        <w:trPr>
          <w:trHeight w:val="144"/>
        </w:trPr>
        <w:tc>
          <w:tcPr>
            <w:cnfStyle w:val="001000000000" w:firstRow="0" w:lastRow="0" w:firstColumn="1" w:lastColumn="0" w:oddVBand="0" w:evenVBand="0" w:oddHBand="0" w:evenHBand="0" w:firstRowFirstColumn="0" w:firstRowLastColumn="0" w:lastRowFirstColumn="0" w:lastRowLastColumn="0"/>
            <w:tcW w:w="6048" w:type="dxa"/>
            <w:gridSpan w:val="7"/>
            <w:noWrap/>
            <w:vAlign w:val="center"/>
          </w:tcPr>
          <w:p w14:paraId="6663760A" w14:textId="77777777" w:rsidR="00225CAC" w:rsidRPr="0047609A" w:rsidRDefault="00225CAC" w:rsidP="00225CAC">
            <w:pPr>
              <w:jc w:val="center"/>
              <w:rPr>
                <w:rFonts w:ascii="Times New Roman" w:eastAsia="Times New Roman" w:hAnsi="Times New Roman" w:cs="Times New Roman"/>
                <w:b w:val="0"/>
                <w:bCs w:val="0"/>
                <w:color w:val="000000"/>
                <w:sz w:val="16"/>
                <w:szCs w:val="16"/>
              </w:rPr>
            </w:pPr>
            <w:r>
              <w:rPr>
                <w:rFonts w:ascii="Times New Roman" w:eastAsia="Times New Roman" w:hAnsi="Times New Roman" w:cs="Times New Roman"/>
                <w:color w:val="000000"/>
                <w:sz w:val="16"/>
                <w:szCs w:val="16"/>
              </w:rPr>
              <w:t xml:space="preserve"> BLM Recreational Screening Levels for Residents</w:t>
            </w:r>
          </w:p>
          <w:p w14:paraId="10B456A5" w14:textId="77777777" w:rsidR="00225CAC" w:rsidRDefault="00225CAC" w:rsidP="00225CAC">
            <w:pPr>
              <w:jc w:val="center"/>
              <w:rPr>
                <w:rFonts w:ascii="Times New Roman" w:eastAsia="Times New Roman" w:hAnsi="Times New Roman" w:cs="Times New Roman"/>
                <w:b w:val="0"/>
                <w:bCs w:val="0"/>
                <w:color w:val="000000"/>
                <w:sz w:val="16"/>
                <w:szCs w:val="16"/>
              </w:rPr>
            </w:pPr>
          </w:p>
          <w:p w14:paraId="716CB8D4" w14:textId="77777777" w:rsidR="00225CAC" w:rsidRDefault="00225CAC" w:rsidP="00225CAC">
            <w:pPr>
              <w:jc w:val="center"/>
              <w:rPr>
                <w:rFonts w:ascii="Times New Roman" w:eastAsia="Times New Roman" w:hAnsi="Times New Roman" w:cs="Times New Roman"/>
                <w:color w:val="000000"/>
                <w:sz w:val="16"/>
                <w:szCs w:val="16"/>
              </w:rPr>
            </w:pPr>
          </w:p>
        </w:tc>
        <w:tc>
          <w:tcPr>
            <w:tcW w:w="864" w:type="dxa"/>
            <w:noWrap/>
            <w:vAlign w:val="center"/>
          </w:tcPr>
          <w:p w14:paraId="72FB8264" w14:textId="77777777" w:rsidR="00225CAC"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864" w:type="dxa"/>
            <w:noWrap/>
            <w:vAlign w:val="center"/>
          </w:tcPr>
          <w:p w14:paraId="35C62D64" w14:textId="77777777" w:rsidR="00225CAC"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769" w:type="dxa"/>
            <w:noWrap/>
            <w:vAlign w:val="center"/>
          </w:tcPr>
          <w:p w14:paraId="0EC820EF" w14:textId="77777777" w:rsidR="00225CAC"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959" w:type="dxa"/>
            <w:noWrap/>
            <w:vAlign w:val="center"/>
          </w:tcPr>
          <w:p w14:paraId="2EA42EDE" w14:textId="77777777" w:rsidR="00225CAC" w:rsidRDefault="00225CAC" w:rsidP="00225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864" w:type="dxa"/>
            <w:noWrap/>
            <w:vAlign w:val="center"/>
          </w:tcPr>
          <w:p w14:paraId="6BA6BD68" w14:textId="77777777" w:rsidR="00225CAC" w:rsidRDefault="00225CAC" w:rsidP="00225CAC">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400</w:t>
            </w:r>
          </w:p>
        </w:tc>
      </w:tr>
      <w:tr w:rsidR="00225CAC" w:rsidRPr="0047609A" w14:paraId="36437F87" w14:textId="77777777" w:rsidTr="00225CAC">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10368" w:type="dxa"/>
            <w:gridSpan w:val="12"/>
            <w:noWrap/>
            <w:vAlign w:val="center"/>
          </w:tcPr>
          <w:p w14:paraId="543D45D8" w14:textId="77777777" w:rsidR="00225CAC" w:rsidRDefault="00225CAC" w:rsidP="00225CAC">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color w:val="000000"/>
                <w:sz w:val="16"/>
                <w:szCs w:val="16"/>
              </w:rPr>
              <w:t xml:space="preserve">Notes: </w:t>
            </w:r>
            <w:r>
              <w:rPr>
                <w:rFonts w:ascii="Times New Roman" w:eastAsia="Times New Roman" w:hAnsi="Times New Roman" w:cs="Times New Roman"/>
                <w:b w:val="0"/>
                <w:color w:val="000000"/>
                <w:sz w:val="16"/>
                <w:szCs w:val="16"/>
              </w:rPr>
              <w:t>Bolded Numbers indicate levels above BLM recommended levels for residents.</w:t>
            </w:r>
          </w:p>
          <w:p w14:paraId="4DAD4B68" w14:textId="77777777" w:rsidR="00225CAC" w:rsidRDefault="00225CAC" w:rsidP="00225CAC">
            <w:pPr>
              <w:jc w:val="center"/>
              <w:rPr>
                <w:rFonts w:ascii="Times New Roman" w:eastAsia="Times New Roman" w:hAnsi="Times New Roman" w:cs="Times New Roman"/>
                <w:b w:val="0"/>
                <w:color w:val="000000"/>
                <w:sz w:val="16"/>
                <w:szCs w:val="16"/>
              </w:rPr>
            </w:pPr>
            <w:r>
              <w:rPr>
                <w:rFonts w:ascii="Times New Roman" w:eastAsia="Times New Roman" w:hAnsi="Times New Roman" w:cs="Times New Roman"/>
                <w:b w:val="0"/>
                <w:color w:val="000000"/>
                <w:sz w:val="16"/>
                <w:szCs w:val="16"/>
              </w:rPr>
              <w:t>* indicates levels above BLM recommended levels for campers.</w:t>
            </w:r>
          </w:p>
          <w:p w14:paraId="0C32A9C1" w14:textId="77777777" w:rsidR="00225CAC" w:rsidRPr="007B38CF" w:rsidRDefault="00225CAC" w:rsidP="00225CAC">
            <w:pPr>
              <w:jc w:val="center"/>
              <w:rPr>
                <w:rFonts w:ascii="Times New Roman" w:eastAsia="Times New Roman" w:hAnsi="Times New Roman" w:cs="Times New Roman"/>
                <w:bCs w:val="0"/>
                <w:color w:val="000000"/>
                <w:sz w:val="16"/>
                <w:szCs w:val="16"/>
              </w:rPr>
            </w:pPr>
            <w:r w:rsidRPr="007B38CF">
              <w:rPr>
                <w:rFonts w:ascii="Times New Roman" w:eastAsia="Times New Roman" w:hAnsi="Times New Roman" w:cs="Times New Roman"/>
                <w:bCs w:val="0"/>
                <w:color w:val="000000"/>
                <w:sz w:val="16"/>
                <w:szCs w:val="16"/>
              </w:rPr>
              <w:t xml:space="preserve">-- </w:t>
            </w:r>
            <w:r w:rsidRPr="007B38CF">
              <w:rPr>
                <w:rFonts w:ascii="Times New Roman" w:eastAsia="Times New Roman" w:hAnsi="Times New Roman" w:cs="Times New Roman"/>
                <w:b w:val="0"/>
                <w:bCs w:val="0"/>
                <w:color w:val="000000"/>
                <w:sz w:val="16"/>
                <w:szCs w:val="16"/>
              </w:rPr>
              <w:t>Below detection limit of instrument</w:t>
            </w:r>
          </w:p>
          <w:p w14:paraId="0EA703D8" w14:textId="77777777" w:rsidR="00225CAC" w:rsidRPr="00AA26A7" w:rsidRDefault="00225CAC" w:rsidP="00225CAC">
            <w:pPr>
              <w:jc w:val="center"/>
              <w:rPr>
                <w:rFonts w:ascii="Times New Roman" w:eastAsia="Times New Roman" w:hAnsi="Times New Roman" w:cs="Times New Roman"/>
                <w:bCs w:val="0"/>
                <w:color w:val="000000"/>
                <w:sz w:val="16"/>
                <w:szCs w:val="16"/>
              </w:rPr>
            </w:pPr>
            <w:r w:rsidRPr="007B38CF">
              <w:rPr>
                <w:rFonts w:ascii="Times New Roman" w:eastAsia="Times New Roman" w:hAnsi="Times New Roman" w:cs="Times New Roman"/>
                <w:b w:val="0"/>
                <w:bCs w:val="0"/>
                <w:color w:val="000000"/>
                <w:sz w:val="16"/>
                <w:szCs w:val="16"/>
              </w:rPr>
              <w:t>ppm =  metals measured in parts per million</w:t>
            </w:r>
          </w:p>
          <w:p w14:paraId="384B27D2" w14:textId="77777777" w:rsidR="00225CAC" w:rsidRDefault="00225CAC" w:rsidP="00225CAC">
            <w:pPr>
              <w:keepNext/>
              <w:jc w:val="center"/>
              <w:rPr>
                <w:rFonts w:ascii="Times New Roman" w:eastAsia="Times New Roman" w:hAnsi="Times New Roman" w:cs="Times New Roman"/>
                <w:color w:val="000000"/>
                <w:sz w:val="16"/>
                <w:szCs w:val="16"/>
              </w:rPr>
            </w:pPr>
          </w:p>
        </w:tc>
      </w:tr>
    </w:tbl>
    <w:p w14:paraId="037C06BA" w14:textId="7B31058A" w:rsidR="00256611" w:rsidRDefault="00256611" w:rsidP="00256611">
      <w:pPr>
        <w:pStyle w:val="Caption"/>
        <w:keepNext/>
      </w:pPr>
      <w:r>
        <w:lastRenderedPageBreak/>
        <w:t xml:space="preserve">Figure </w:t>
      </w:r>
      <w:r>
        <w:fldChar w:fldCharType="begin"/>
      </w:r>
      <w:r>
        <w:instrText xml:space="preserve"> SEQ Figure \* ARABIC </w:instrText>
      </w:r>
      <w:r>
        <w:fldChar w:fldCharType="separate"/>
      </w:r>
      <w:r>
        <w:rPr>
          <w:noProof/>
        </w:rPr>
        <w:t>1</w:t>
      </w:r>
      <w:r>
        <w:fldChar w:fldCharType="end"/>
      </w:r>
    </w:p>
    <w:p w14:paraId="0DFF8E4D" w14:textId="7280A636" w:rsidR="00256611" w:rsidRDefault="00256611" w:rsidP="0047609A">
      <w:pPr>
        <w:spacing w:line="240" w:lineRule="auto"/>
        <w:rPr>
          <w:rFonts w:ascii="Times New Roman" w:hAnsi="Times New Roman" w:cs="Times New Roman"/>
          <w:sz w:val="24"/>
          <w:szCs w:val="24"/>
        </w:rPr>
      </w:pPr>
      <w:r w:rsidRPr="00256611">
        <w:rPr>
          <w:rFonts w:ascii="Times New Roman" w:hAnsi="Times New Roman" w:cs="Times New Roman"/>
          <w:noProof/>
          <w:sz w:val="24"/>
          <w:szCs w:val="24"/>
        </w:rPr>
        <w:drawing>
          <wp:inline distT="0" distB="0" distL="0" distR="0" wp14:anchorId="0F6A5DA4" wp14:editId="502043D2">
            <wp:extent cx="4853053" cy="374904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3053" cy="3749040"/>
                    </a:xfrm>
                    <a:prstGeom prst="rect">
                      <a:avLst/>
                    </a:prstGeom>
                    <a:noFill/>
                    <a:ln>
                      <a:noFill/>
                    </a:ln>
                  </pic:spPr>
                </pic:pic>
              </a:graphicData>
            </a:graphic>
          </wp:inline>
        </w:drawing>
      </w:r>
    </w:p>
    <w:p w14:paraId="1A3705E4" w14:textId="7C06A529" w:rsidR="00256611" w:rsidRDefault="00256611" w:rsidP="00256611">
      <w:pPr>
        <w:pStyle w:val="Caption"/>
        <w:keepNext/>
      </w:pPr>
      <w:r>
        <w:t xml:space="preserve">Figure </w:t>
      </w:r>
      <w:r>
        <w:fldChar w:fldCharType="begin"/>
      </w:r>
      <w:r>
        <w:instrText xml:space="preserve"> SEQ Figure \* ARABIC </w:instrText>
      </w:r>
      <w:r>
        <w:fldChar w:fldCharType="separate"/>
      </w:r>
      <w:r>
        <w:rPr>
          <w:noProof/>
        </w:rPr>
        <w:t>2</w:t>
      </w:r>
      <w:r>
        <w:fldChar w:fldCharType="end"/>
      </w:r>
    </w:p>
    <w:p w14:paraId="392A995D" w14:textId="18401979" w:rsidR="0099078D" w:rsidRPr="00A0160C" w:rsidRDefault="00256611" w:rsidP="0047609A">
      <w:pPr>
        <w:spacing w:line="240" w:lineRule="auto"/>
        <w:rPr>
          <w:rFonts w:ascii="Times New Roman" w:hAnsi="Times New Roman" w:cs="Times New Roman"/>
          <w:sz w:val="24"/>
          <w:szCs w:val="24"/>
        </w:rPr>
      </w:pPr>
      <w:r w:rsidRPr="00256611">
        <w:rPr>
          <w:rFonts w:ascii="Times New Roman" w:hAnsi="Times New Roman" w:cs="Times New Roman"/>
          <w:noProof/>
          <w:sz w:val="24"/>
          <w:szCs w:val="24"/>
        </w:rPr>
        <w:drawing>
          <wp:inline distT="0" distB="0" distL="0" distR="0" wp14:anchorId="4412D33E" wp14:editId="01272AA3">
            <wp:extent cx="4851513" cy="3749040"/>
            <wp:effectExtent l="0" t="0" r="6350" b="3810"/>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851513" cy="3749040"/>
                    </a:xfrm>
                    <a:prstGeom prst="rect">
                      <a:avLst/>
                    </a:prstGeom>
                  </pic:spPr>
                </pic:pic>
              </a:graphicData>
            </a:graphic>
          </wp:inline>
        </w:drawing>
      </w:r>
    </w:p>
    <w:p w14:paraId="6E1DFE96" w14:textId="0FBCB336" w:rsidR="00225CAC" w:rsidRDefault="00225CAC" w:rsidP="00225CAC">
      <w:pPr>
        <w:spacing w:line="240" w:lineRule="auto"/>
        <w:jc w:val="center"/>
        <w:rPr>
          <w:rFonts w:ascii="Times New Roman" w:hAnsi="Times New Roman" w:cs="Times New Roman"/>
          <w:sz w:val="24"/>
          <w:szCs w:val="24"/>
        </w:rPr>
      </w:pPr>
      <w:r w:rsidRPr="00A0160C">
        <w:rPr>
          <w:rFonts w:ascii="Times New Roman" w:hAnsi="Times New Roman" w:cs="Times New Roman"/>
          <w:sz w:val="24"/>
          <w:szCs w:val="24"/>
        </w:rPr>
        <w:lastRenderedPageBreak/>
        <w:t>Discussion</w:t>
      </w:r>
    </w:p>
    <w:p w14:paraId="37CF4BC5" w14:textId="09A7A940" w:rsidR="007E15A4" w:rsidRDefault="00A3382E" w:rsidP="00A3382E">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According to OSHA cadmium </w:t>
      </w:r>
      <w:r w:rsidR="00A91BAE">
        <w:rPr>
          <w:rFonts w:ascii="Times New Roman" w:hAnsi="Times New Roman" w:cs="Times New Roman"/>
          <w:sz w:val="24"/>
          <w:szCs w:val="24"/>
        </w:rPr>
        <w:t>exposure from the air cannot exceed .001</w:t>
      </w:r>
      <w:r>
        <w:rPr>
          <w:rFonts w:ascii="Times New Roman" w:hAnsi="Times New Roman" w:cs="Times New Roman"/>
          <w:sz w:val="24"/>
          <w:szCs w:val="24"/>
        </w:rPr>
        <w:t xml:space="preserve"> ppm during a worker’s 8 hour shift. </w:t>
      </w:r>
      <w:r w:rsidR="007E15A4">
        <w:rPr>
          <w:rFonts w:ascii="Times New Roman" w:hAnsi="Times New Roman" w:cs="Times New Roman"/>
          <w:sz w:val="24"/>
          <w:szCs w:val="24"/>
        </w:rPr>
        <w:t xml:space="preserve">It is unclear if there are ever plant employees on the research farm itself, and if so, how long they spend time working there, so although the concentrations near the research farm are elevated, we are unable to determine the impact this could have on employees at this time. </w:t>
      </w:r>
      <w:r w:rsidR="00D45EAD">
        <w:rPr>
          <w:rFonts w:ascii="Times New Roman" w:hAnsi="Times New Roman" w:cs="Times New Roman"/>
          <w:sz w:val="24"/>
          <w:szCs w:val="24"/>
        </w:rPr>
        <w:t>(Figure 1)</w:t>
      </w:r>
      <w:r>
        <w:rPr>
          <w:rFonts w:ascii="Times New Roman" w:hAnsi="Times New Roman" w:cs="Times New Roman"/>
          <w:sz w:val="24"/>
          <w:szCs w:val="24"/>
        </w:rPr>
        <w:t xml:space="preserve">The BLM’s recreational screening levels for campers should not exceed </w:t>
      </w:r>
      <w:r w:rsidR="00A91BAE">
        <w:rPr>
          <w:rFonts w:ascii="Times New Roman" w:hAnsi="Times New Roman" w:cs="Times New Roman"/>
          <w:sz w:val="24"/>
          <w:szCs w:val="24"/>
        </w:rPr>
        <w:t>70</w:t>
      </w:r>
      <w:r>
        <w:rPr>
          <w:rFonts w:ascii="Times New Roman" w:hAnsi="Times New Roman" w:cs="Times New Roman"/>
          <w:sz w:val="24"/>
          <w:szCs w:val="24"/>
        </w:rPr>
        <w:t xml:space="preserve"> ppm and that number drops to </w:t>
      </w:r>
      <w:r w:rsidR="00A91BAE">
        <w:rPr>
          <w:rFonts w:ascii="Times New Roman" w:hAnsi="Times New Roman" w:cs="Times New Roman"/>
          <w:sz w:val="24"/>
          <w:szCs w:val="24"/>
        </w:rPr>
        <w:t>3</w:t>
      </w:r>
      <w:r>
        <w:rPr>
          <w:rFonts w:ascii="Times New Roman" w:hAnsi="Times New Roman" w:cs="Times New Roman"/>
          <w:sz w:val="24"/>
          <w:szCs w:val="24"/>
        </w:rPr>
        <w:t xml:space="preserve"> ppm for residents.</w:t>
      </w:r>
      <w:r w:rsidR="007E15A4">
        <w:rPr>
          <w:rFonts w:ascii="Times New Roman" w:hAnsi="Times New Roman" w:cs="Times New Roman"/>
          <w:sz w:val="24"/>
          <w:szCs w:val="24"/>
        </w:rPr>
        <w:t xml:space="preserve"> This is a concern as the center of the town of Huntington is 14 km and is located downwind and downstream from the Huntington power plant</w:t>
      </w:r>
      <w:r w:rsidR="00FA7307">
        <w:rPr>
          <w:rFonts w:ascii="Times New Roman" w:hAnsi="Times New Roman" w:cs="Times New Roman"/>
          <w:sz w:val="24"/>
          <w:szCs w:val="24"/>
        </w:rPr>
        <w:t xml:space="preserve"> (10-12 km from the research farm)</w:t>
      </w:r>
      <w:r w:rsidR="007E15A4">
        <w:rPr>
          <w:rFonts w:ascii="Times New Roman" w:hAnsi="Times New Roman" w:cs="Times New Roman"/>
          <w:sz w:val="24"/>
          <w:szCs w:val="24"/>
        </w:rPr>
        <w:t>.</w:t>
      </w:r>
      <w:r w:rsidR="00A91BAE">
        <w:rPr>
          <w:rFonts w:ascii="Times New Roman" w:hAnsi="Times New Roman" w:cs="Times New Roman"/>
          <w:sz w:val="24"/>
          <w:szCs w:val="24"/>
        </w:rPr>
        <w:t xml:space="preserve"> More research would need to be done for the water and soil in Huntington to determine if our findings are impacting the town in any way. </w:t>
      </w:r>
      <w:r w:rsidR="007E15A4">
        <w:rPr>
          <w:rFonts w:ascii="Times New Roman" w:hAnsi="Times New Roman" w:cs="Times New Roman"/>
          <w:sz w:val="24"/>
          <w:szCs w:val="24"/>
        </w:rPr>
        <w:t>According to our data, the third highest cadmium concentration of 32.89 ppm was located near the Bear Creek Campground</w:t>
      </w:r>
      <w:r w:rsidR="00A91BAE">
        <w:rPr>
          <w:rFonts w:ascii="Times New Roman" w:hAnsi="Times New Roman" w:cs="Times New Roman"/>
          <w:sz w:val="24"/>
          <w:szCs w:val="24"/>
        </w:rPr>
        <w:t>, and while elevated, is not above the 70 ppm screening level.</w:t>
      </w:r>
      <w:r w:rsidR="00546C97">
        <w:rPr>
          <w:rFonts w:ascii="Times New Roman" w:hAnsi="Times New Roman" w:cs="Times New Roman"/>
          <w:sz w:val="24"/>
          <w:szCs w:val="24"/>
        </w:rPr>
        <w:t xml:space="preserve"> </w:t>
      </w:r>
      <w:r w:rsidR="00FA7307">
        <w:rPr>
          <w:rFonts w:ascii="Times New Roman" w:hAnsi="Times New Roman" w:cs="Times New Roman"/>
          <w:sz w:val="24"/>
          <w:szCs w:val="24"/>
        </w:rPr>
        <w:t xml:space="preserve">Also note that cadmium was not found in the 1980 USGS screenings of the Huntington Canyon. </w:t>
      </w:r>
      <w:r w:rsidR="00546C97">
        <w:rPr>
          <w:rFonts w:ascii="Times New Roman" w:hAnsi="Times New Roman" w:cs="Times New Roman"/>
          <w:sz w:val="24"/>
          <w:szCs w:val="24"/>
        </w:rPr>
        <w:t xml:space="preserve">(Ford, 2004; </w:t>
      </w:r>
      <w:r w:rsidR="00FA7307">
        <w:rPr>
          <w:rFonts w:ascii="Times New Roman" w:hAnsi="Times New Roman" w:cs="Times New Roman"/>
          <w:sz w:val="24"/>
          <w:szCs w:val="24"/>
        </w:rPr>
        <w:t>OSHA, 1993; USGS 1980</w:t>
      </w:r>
      <w:r w:rsidR="00546C97">
        <w:rPr>
          <w:rFonts w:ascii="Times New Roman" w:hAnsi="Times New Roman" w:cs="Times New Roman"/>
          <w:sz w:val="24"/>
          <w:szCs w:val="24"/>
        </w:rPr>
        <w:t xml:space="preserve">) </w:t>
      </w:r>
    </w:p>
    <w:p w14:paraId="1842EE46" w14:textId="22D1411D" w:rsidR="00546C97" w:rsidRDefault="00FA7307" w:rsidP="00546C97">
      <w:pPr>
        <w:spacing w:line="240" w:lineRule="auto"/>
        <w:ind w:firstLine="720"/>
        <w:rPr>
          <w:rFonts w:ascii="Times New Roman" w:hAnsi="Times New Roman" w:cs="Times New Roman"/>
          <w:sz w:val="24"/>
          <w:szCs w:val="24"/>
        </w:rPr>
      </w:pPr>
      <w:r>
        <w:rPr>
          <w:rFonts w:ascii="Times New Roman" w:hAnsi="Times New Roman" w:cs="Times New Roman"/>
          <w:sz w:val="24"/>
          <w:szCs w:val="24"/>
        </w:rPr>
        <w:t>The number of sites and the concentrations of antimony found in our November 2105 samples lead us to believe that the Huntington plant is releasing antimony into the soil.  However, the concentrations are not consistent with wind deposits which would be highest 2-4 km from the plant. Our highest concentration 128 ppm is found in the Huntington Lake sediments and the next 3 highest concentrations are adjacent to the research farm and</w:t>
      </w:r>
      <w:r w:rsidR="00D45EAD">
        <w:rPr>
          <w:rFonts w:ascii="Times New Roman" w:hAnsi="Times New Roman" w:cs="Times New Roman"/>
          <w:sz w:val="24"/>
          <w:szCs w:val="24"/>
        </w:rPr>
        <w:t xml:space="preserve"> land containing 3 coal ash ponds </w:t>
      </w:r>
      <w:r>
        <w:rPr>
          <w:rFonts w:ascii="Times New Roman" w:hAnsi="Times New Roman" w:cs="Times New Roman"/>
          <w:sz w:val="24"/>
          <w:szCs w:val="24"/>
        </w:rPr>
        <w:t xml:space="preserve">7 km downstream and downwind. </w:t>
      </w:r>
      <w:r w:rsidR="00D45EAD">
        <w:rPr>
          <w:rFonts w:ascii="Times New Roman" w:hAnsi="Times New Roman" w:cs="Times New Roman"/>
          <w:sz w:val="24"/>
          <w:szCs w:val="24"/>
        </w:rPr>
        <w:t xml:space="preserve">(Figure 1 &amp; Figure 2) </w:t>
      </w:r>
      <w:r>
        <w:rPr>
          <w:rFonts w:ascii="Times New Roman" w:hAnsi="Times New Roman" w:cs="Times New Roman"/>
          <w:sz w:val="24"/>
          <w:szCs w:val="24"/>
        </w:rPr>
        <w:t>A</w:t>
      </w:r>
      <w:r w:rsidR="00546C97">
        <w:rPr>
          <w:rFonts w:ascii="Times New Roman" w:hAnsi="Times New Roman" w:cs="Times New Roman"/>
          <w:sz w:val="24"/>
          <w:szCs w:val="24"/>
        </w:rPr>
        <w:t xml:space="preserve"> study done in 1992 by the </w:t>
      </w:r>
      <w:r w:rsidR="00546C97" w:rsidRPr="00B91200">
        <w:rPr>
          <w:rFonts w:ascii="Times New Roman" w:hAnsi="Times New Roman" w:cs="Times New Roman"/>
          <w:sz w:val="24"/>
          <w:szCs w:val="24"/>
        </w:rPr>
        <w:t>Agency for Toxic Substances and Disease Registry</w:t>
      </w:r>
      <w:r w:rsidR="00546C97">
        <w:rPr>
          <w:rFonts w:ascii="Times New Roman" w:hAnsi="Times New Roman" w:cs="Times New Roman"/>
          <w:sz w:val="24"/>
          <w:szCs w:val="24"/>
        </w:rPr>
        <w:t xml:space="preserve">, </w:t>
      </w:r>
      <w:r w:rsidR="00546C97" w:rsidRPr="00B91200">
        <w:rPr>
          <w:rFonts w:ascii="Times New Roman" w:hAnsi="Times New Roman" w:cs="Times New Roman"/>
          <w:sz w:val="24"/>
          <w:szCs w:val="24"/>
        </w:rPr>
        <w:t>U.S. Public Health Service</w:t>
      </w:r>
      <w:r w:rsidR="00546C97">
        <w:rPr>
          <w:rFonts w:ascii="Times New Roman" w:hAnsi="Times New Roman" w:cs="Times New Roman"/>
          <w:sz w:val="24"/>
          <w:szCs w:val="24"/>
        </w:rPr>
        <w:t xml:space="preserve"> (ATSDR) tested soil at a hazardous waste sites for antimony.</w:t>
      </w:r>
      <w:r w:rsidR="00D45EAD">
        <w:rPr>
          <w:rFonts w:ascii="Times New Roman" w:hAnsi="Times New Roman" w:cs="Times New Roman"/>
          <w:sz w:val="24"/>
          <w:szCs w:val="24"/>
        </w:rPr>
        <w:t xml:space="preserve"> </w:t>
      </w:r>
      <w:r w:rsidR="00546C97">
        <w:rPr>
          <w:rFonts w:ascii="Times New Roman" w:hAnsi="Times New Roman" w:cs="Times New Roman"/>
          <w:sz w:val="24"/>
          <w:szCs w:val="24"/>
        </w:rPr>
        <w:t xml:space="preserve">Of 1307 samples taken, 153 contained antimony. The mean level was 8 ppm and the maximum level was 330 ppm. According to the EPA antimony in soil is usually found in very low concentrations (&lt;1 ppm). Of 23 samples taken during our study, 11 contained antimony and the mean of our data was 46.61 ppm and our maximum was 128.05 ppm. </w:t>
      </w:r>
      <w:r>
        <w:rPr>
          <w:rFonts w:ascii="Times New Roman" w:hAnsi="Times New Roman" w:cs="Times New Roman"/>
          <w:sz w:val="24"/>
          <w:szCs w:val="24"/>
        </w:rPr>
        <w:t xml:space="preserve">We found that we had antimony in the 44-47 ppm range near the Bear Creek campground which is located northwest and upwind and upstream from the power plant. These concentrations are just below the 50 ppm recommended by the </w:t>
      </w:r>
      <w:r w:rsidR="00B517C9">
        <w:rPr>
          <w:rFonts w:ascii="Times New Roman" w:hAnsi="Times New Roman" w:cs="Times New Roman"/>
          <w:sz w:val="24"/>
          <w:szCs w:val="24"/>
        </w:rPr>
        <w:t>BLM for recreational campers. (ASTDR, 1992; EPA, 2015; Ford, 2004)</w:t>
      </w:r>
    </w:p>
    <w:p w14:paraId="5676F9B0" w14:textId="24163212" w:rsidR="009D5AE2" w:rsidRDefault="00D45EAD" w:rsidP="00D45EAD">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Arsenic, mercury, and lead each had one location that contained detectible levels by the instrument. </w:t>
      </w:r>
      <w:r w:rsidR="00843EB3">
        <w:rPr>
          <w:rFonts w:ascii="Times New Roman" w:hAnsi="Times New Roman" w:cs="Times New Roman"/>
          <w:sz w:val="24"/>
          <w:szCs w:val="24"/>
        </w:rPr>
        <w:t xml:space="preserve">Given that no further locations had levels that were detectable </w:t>
      </w:r>
      <w:r w:rsidR="009D5AE2">
        <w:rPr>
          <w:rFonts w:ascii="Times New Roman" w:hAnsi="Times New Roman" w:cs="Times New Roman"/>
          <w:sz w:val="24"/>
          <w:szCs w:val="24"/>
        </w:rPr>
        <w:t xml:space="preserve">we are unable to form any conclusions regarding why </w:t>
      </w:r>
      <w:r w:rsidR="00843EB3">
        <w:rPr>
          <w:rFonts w:ascii="Times New Roman" w:hAnsi="Times New Roman" w:cs="Times New Roman"/>
          <w:sz w:val="24"/>
          <w:szCs w:val="24"/>
        </w:rPr>
        <w:t>those locations</w:t>
      </w:r>
      <w:r w:rsidR="009D5AE2">
        <w:rPr>
          <w:rFonts w:ascii="Times New Roman" w:hAnsi="Times New Roman" w:cs="Times New Roman"/>
          <w:sz w:val="24"/>
          <w:szCs w:val="24"/>
        </w:rPr>
        <w:t xml:space="preserve"> tested positive for </w:t>
      </w:r>
      <w:r w:rsidR="00843EB3">
        <w:rPr>
          <w:rFonts w:ascii="Times New Roman" w:hAnsi="Times New Roman" w:cs="Times New Roman"/>
          <w:sz w:val="24"/>
          <w:szCs w:val="24"/>
        </w:rPr>
        <w:t xml:space="preserve">arsenic, mercury, and lead </w:t>
      </w:r>
      <w:r w:rsidR="009D5AE2">
        <w:rPr>
          <w:rFonts w:ascii="Times New Roman" w:hAnsi="Times New Roman" w:cs="Times New Roman"/>
          <w:sz w:val="24"/>
          <w:szCs w:val="24"/>
        </w:rPr>
        <w:t xml:space="preserve">nor where </w:t>
      </w:r>
      <w:r w:rsidR="00843EB3">
        <w:rPr>
          <w:rFonts w:ascii="Times New Roman" w:hAnsi="Times New Roman" w:cs="Times New Roman"/>
          <w:sz w:val="24"/>
          <w:szCs w:val="24"/>
        </w:rPr>
        <w:t>those metal deposits</w:t>
      </w:r>
      <w:r w:rsidR="009D5AE2">
        <w:rPr>
          <w:rFonts w:ascii="Times New Roman" w:hAnsi="Times New Roman" w:cs="Times New Roman"/>
          <w:sz w:val="24"/>
          <w:szCs w:val="24"/>
        </w:rPr>
        <w:t xml:space="preserve"> may have originated. </w:t>
      </w:r>
      <w:r w:rsidR="003B7FE7">
        <w:rPr>
          <w:rFonts w:ascii="Times New Roman" w:hAnsi="Times New Roman" w:cs="Times New Roman"/>
          <w:sz w:val="24"/>
          <w:szCs w:val="24"/>
        </w:rPr>
        <w:t xml:space="preserve">Based on the USGS’s study in 1980, there </w:t>
      </w:r>
      <w:r w:rsidR="00843EB3">
        <w:rPr>
          <w:rFonts w:ascii="Times New Roman" w:hAnsi="Times New Roman" w:cs="Times New Roman"/>
          <w:sz w:val="24"/>
          <w:szCs w:val="24"/>
        </w:rPr>
        <w:t>were no detectable levels of</w:t>
      </w:r>
      <w:r w:rsidR="003B7FE7">
        <w:rPr>
          <w:rFonts w:ascii="Times New Roman" w:hAnsi="Times New Roman" w:cs="Times New Roman"/>
          <w:sz w:val="24"/>
          <w:szCs w:val="24"/>
        </w:rPr>
        <w:t xml:space="preserve"> mercury in the soil at that time.</w:t>
      </w:r>
      <w:r w:rsidR="00843EB3">
        <w:rPr>
          <w:rFonts w:ascii="Times New Roman" w:hAnsi="Times New Roman" w:cs="Times New Roman"/>
          <w:sz w:val="24"/>
          <w:szCs w:val="24"/>
        </w:rPr>
        <w:t xml:space="preserve"> </w:t>
      </w:r>
      <w:r w:rsidR="0073637F">
        <w:rPr>
          <w:rFonts w:ascii="Times New Roman" w:hAnsi="Times New Roman" w:cs="Times New Roman"/>
          <w:sz w:val="24"/>
          <w:szCs w:val="24"/>
        </w:rPr>
        <w:t xml:space="preserve">What we found interesting however, was that the USGS did detect arsenic </w:t>
      </w:r>
      <w:r w:rsidR="00843EB3">
        <w:rPr>
          <w:rFonts w:ascii="Times New Roman" w:hAnsi="Times New Roman" w:cs="Times New Roman"/>
          <w:sz w:val="24"/>
          <w:szCs w:val="24"/>
        </w:rPr>
        <w:t xml:space="preserve">from 1-2 ppm in some locations, and all locations in the canyon had lead from 10-45 ppm. </w:t>
      </w:r>
      <w:r w:rsidR="00B517C9">
        <w:rPr>
          <w:rFonts w:ascii="Times New Roman" w:hAnsi="Times New Roman" w:cs="Times New Roman"/>
          <w:sz w:val="24"/>
          <w:szCs w:val="24"/>
        </w:rPr>
        <w:t>Why these levels are now lower after the plant being in operation for 35 years since the study is a question that would need to be answered. (USGS, 1980)</w:t>
      </w:r>
      <w:r w:rsidR="003B7FE7">
        <w:rPr>
          <w:rFonts w:ascii="Times New Roman" w:hAnsi="Times New Roman" w:cs="Times New Roman"/>
          <w:sz w:val="24"/>
          <w:szCs w:val="24"/>
        </w:rPr>
        <w:t xml:space="preserve"> </w:t>
      </w:r>
    </w:p>
    <w:p w14:paraId="72F21400" w14:textId="4BF63DAF" w:rsidR="00225CAC" w:rsidRDefault="00225CAC" w:rsidP="00225CAC">
      <w:pPr>
        <w:spacing w:line="240" w:lineRule="auto"/>
        <w:jc w:val="center"/>
        <w:rPr>
          <w:rFonts w:ascii="Times New Roman" w:hAnsi="Times New Roman" w:cs="Times New Roman"/>
          <w:sz w:val="24"/>
          <w:szCs w:val="24"/>
        </w:rPr>
      </w:pPr>
      <w:r w:rsidRPr="00A0160C">
        <w:rPr>
          <w:rFonts w:ascii="Times New Roman" w:hAnsi="Times New Roman" w:cs="Times New Roman"/>
          <w:sz w:val="24"/>
          <w:szCs w:val="24"/>
        </w:rPr>
        <w:t>Conclusion</w:t>
      </w:r>
    </w:p>
    <w:p w14:paraId="2D8540F3" w14:textId="3681698F" w:rsidR="00964313" w:rsidRPr="00A0160C" w:rsidRDefault="00964313" w:rsidP="00B517C9">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Based on our evidence and previous research </w:t>
      </w:r>
      <w:r w:rsidR="00B517C9">
        <w:rPr>
          <w:rFonts w:ascii="Times New Roman" w:hAnsi="Times New Roman" w:cs="Times New Roman"/>
          <w:sz w:val="24"/>
          <w:szCs w:val="24"/>
        </w:rPr>
        <w:t xml:space="preserve">our results show that </w:t>
      </w:r>
      <w:r>
        <w:rPr>
          <w:rFonts w:ascii="Times New Roman" w:hAnsi="Times New Roman" w:cs="Times New Roman"/>
          <w:sz w:val="24"/>
          <w:szCs w:val="24"/>
        </w:rPr>
        <w:t xml:space="preserve">the Huntington power plant’s coal ash landfills are not resulting in airborne particulates contaminating the soils in Huntington Canyon nor the town of Huntington. </w:t>
      </w:r>
      <w:r w:rsidR="00B517C9" w:rsidRPr="00B517C9">
        <w:rPr>
          <w:rFonts w:ascii="Times New Roman" w:hAnsi="Times New Roman" w:cs="Times New Roman"/>
          <w:sz w:val="24"/>
          <w:szCs w:val="24"/>
        </w:rPr>
        <w:t>Are the elevated levels of heavy metals in the canyon a result of water pollution due to disposal of waste water into the soil of the property which makes its way to Huntington Creek and surrounding areas?</w:t>
      </w:r>
      <w:r w:rsidR="00B517C9">
        <w:rPr>
          <w:rFonts w:ascii="Times New Roman" w:hAnsi="Times New Roman" w:cs="Times New Roman"/>
          <w:sz w:val="24"/>
          <w:szCs w:val="24"/>
        </w:rPr>
        <w:t xml:space="preserve"> </w:t>
      </w:r>
      <w:r w:rsidR="00B517C9" w:rsidRPr="00B517C9">
        <w:rPr>
          <w:rFonts w:ascii="Times New Roman" w:hAnsi="Times New Roman" w:cs="Times New Roman"/>
          <w:sz w:val="24"/>
          <w:szCs w:val="24"/>
        </w:rPr>
        <w:t>Is mining activity that took place in the canyon from 1980-2015 the cause of the elevated concentrations of metals found?</w:t>
      </w:r>
      <w:r w:rsidR="00B517C9">
        <w:rPr>
          <w:rFonts w:ascii="Times New Roman" w:hAnsi="Times New Roman" w:cs="Times New Roman"/>
          <w:sz w:val="24"/>
          <w:szCs w:val="24"/>
        </w:rPr>
        <w:t xml:space="preserve"> </w:t>
      </w:r>
      <w:r w:rsidR="00B517C9" w:rsidRPr="00B517C9">
        <w:rPr>
          <w:rFonts w:ascii="Times New Roman" w:hAnsi="Times New Roman" w:cs="Times New Roman"/>
          <w:sz w:val="24"/>
          <w:szCs w:val="24"/>
        </w:rPr>
        <w:t xml:space="preserve">Is </w:t>
      </w:r>
      <w:r w:rsidR="00B517C9" w:rsidRPr="00B517C9">
        <w:rPr>
          <w:rFonts w:ascii="Times New Roman" w:hAnsi="Times New Roman" w:cs="Times New Roman"/>
          <w:sz w:val="24"/>
          <w:szCs w:val="24"/>
        </w:rPr>
        <w:lastRenderedPageBreak/>
        <w:t>precipitation causing groundwater contamination through the unlined landfills storing the coal ash?</w:t>
      </w:r>
      <w:r w:rsidR="00B517C9">
        <w:rPr>
          <w:rFonts w:ascii="Times New Roman" w:hAnsi="Times New Roman" w:cs="Times New Roman"/>
          <w:sz w:val="24"/>
          <w:szCs w:val="24"/>
        </w:rPr>
        <w:t xml:space="preserve"> Or, a</w:t>
      </w:r>
      <w:r w:rsidR="00B517C9" w:rsidRPr="00B517C9">
        <w:rPr>
          <w:rFonts w:ascii="Times New Roman" w:hAnsi="Times New Roman" w:cs="Times New Roman"/>
          <w:sz w:val="24"/>
          <w:szCs w:val="24"/>
        </w:rPr>
        <w:t>re our findings a result of a combination of the above factors or something else altogether</w:t>
      </w:r>
      <w:r w:rsidR="00B517C9">
        <w:rPr>
          <w:rFonts w:ascii="Times New Roman" w:hAnsi="Times New Roman" w:cs="Times New Roman"/>
          <w:sz w:val="24"/>
          <w:szCs w:val="24"/>
        </w:rPr>
        <w:t xml:space="preserve">? </w:t>
      </w:r>
      <w:r>
        <w:rPr>
          <w:rFonts w:ascii="Times New Roman" w:hAnsi="Times New Roman" w:cs="Times New Roman"/>
          <w:sz w:val="24"/>
          <w:szCs w:val="24"/>
        </w:rPr>
        <w:t xml:space="preserve">More research will need to be done to </w:t>
      </w:r>
      <w:r w:rsidR="0095569D">
        <w:rPr>
          <w:rFonts w:ascii="Times New Roman" w:hAnsi="Times New Roman" w:cs="Times New Roman"/>
          <w:sz w:val="24"/>
          <w:szCs w:val="24"/>
        </w:rPr>
        <w:t>attempt to answer the questions which arose from this study and to determine the exact cause of heavy metal contamination in soils that are not a result of airborne coal ash.</w:t>
      </w:r>
      <w:r w:rsidR="00B517C9">
        <w:rPr>
          <w:rFonts w:ascii="Times New Roman" w:hAnsi="Times New Roman" w:cs="Times New Roman"/>
          <w:sz w:val="24"/>
          <w:szCs w:val="24"/>
        </w:rPr>
        <w:t xml:space="preserve"> </w:t>
      </w:r>
    </w:p>
    <w:p w14:paraId="6DAC4D3C" w14:textId="77777777" w:rsidR="0047609A" w:rsidRDefault="0047609A" w:rsidP="0047609A">
      <w:pPr>
        <w:spacing w:line="480" w:lineRule="auto"/>
        <w:rPr>
          <w:rFonts w:ascii="Times New Roman" w:hAnsi="Times New Roman" w:cs="Times New Roman"/>
          <w:sz w:val="24"/>
          <w:szCs w:val="24"/>
        </w:rPr>
      </w:pPr>
    </w:p>
    <w:p w14:paraId="1DBB5D6E" w14:textId="77777777" w:rsidR="00B517C9" w:rsidRDefault="00B517C9" w:rsidP="0047609A">
      <w:pPr>
        <w:spacing w:line="480" w:lineRule="auto"/>
        <w:jc w:val="center"/>
        <w:rPr>
          <w:rFonts w:ascii="Times New Roman" w:hAnsi="Times New Roman" w:cs="Times New Roman"/>
          <w:sz w:val="24"/>
          <w:szCs w:val="24"/>
        </w:rPr>
      </w:pPr>
    </w:p>
    <w:p w14:paraId="37FC0D91" w14:textId="77777777" w:rsidR="00B517C9" w:rsidRDefault="00B517C9" w:rsidP="0047609A">
      <w:pPr>
        <w:spacing w:line="480" w:lineRule="auto"/>
        <w:jc w:val="center"/>
        <w:rPr>
          <w:rFonts w:ascii="Times New Roman" w:hAnsi="Times New Roman" w:cs="Times New Roman"/>
          <w:sz w:val="24"/>
          <w:szCs w:val="24"/>
        </w:rPr>
      </w:pPr>
    </w:p>
    <w:p w14:paraId="5BA14DE3" w14:textId="77777777" w:rsidR="00B517C9" w:rsidRDefault="00B517C9" w:rsidP="0047609A">
      <w:pPr>
        <w:spacing w:line="480" w:lineRule="auto"/>
        <w:jc w:val="center"/>
        <w:rPr>
          <w:rFonts w:ascii="Times New Roman" w:hAnsi="Times New Roman" w:cs="Times New Roman"/>
          <w:sz w:val="24"/>
          <w:szCs w:val="24"/>
        </w:rPr>
      </w:pPr>
    </w:p>
    <w:p w14:paraId="5635F1FA" w14:textId="77777777" w:rsidR="00B517C9" w:rsidRDefault="00B517C9" w:rsidP="0047609A">
      <w:pPr>
        <w:spacing w:line="480" w:lineRule="auto"/>
        <w:jc w:val="center"/>
        <w:rPr>
          <w:rFonts w:ascii="Times New Roman" w:hAnsi="Times New Roman" w:cs="Times New Roman"/>
          <w:sz w:val="24"/>
          <w:szCs w:val="24"/>
        </w:rPr>
      </w:pPr>
    </w:p>
    <w:p w14:paraId="6E90EEF7" w14:textId="77777777" w:rsidR="00B517C9" w:rsidRDefault="00B517C9" w:rsidP="0047609A">
      <w:pPr>
        <w:spacing w:line="480" w:lineRule="auto"/>
        <w:jc w:val="center"/>
        <w:rPr>
          <w:rFonts w:ascii="Times New Roman" w:hAnsi="Times New Roman" w:cs="Times New Roman"/>
          <w:sz w:val="24"/>
          <w:szCs w:val="24"/>
        </w:rPr>
      </w:pPr>
    </w:p>
    <w:p w14:paraId="492C7031" w14:textId="77777777" w:rsidR="00B517C9" w:rsidRDefault="00B517C9" w:rsidP="0047609A">
      <w:pPr>
        <w:spacing w:line="480" w:lineRule="auto"/>
        <w:jc w:val="center"/>
        <w:rPr>
          <w:rFonts w:ascii="Times New Roman" w:hAnsi="Times New Roman" w:cs="Times New Roman"/>
          <w:sz w:val="24"/>
          <w:szCs w:val="24"/>
        </w:rPr>
      </w:pPr>
    </w:p>
    <w:p w14:paraId="48D8E862" w14:textId="77777777" w:rsidR="00B517C9" w:rsidRDefault="00B517C9" w:rsidP="0047609A">
      <w:pPr>
        <w:spacing w:line="480" w:lineRule="auto"/>
        <w:jc w:val="center"/>
        <w:rPr>
          <w:rFonts w:ascii="Times New Roman" w:hAnsi="Times New Roman" w:cs="Times New Roman"/>
          <w:sz w:val="24"/>
          <w:szCs w:val="24"/>
        </w:rPr>
      </w:pPr>
    </w:p>
    <w:p w14:paraId="4457D69C" w14:textId="77777777" w:rsidR="00B517C9" w:rsidRDefault="00B517C9" w:rsidP="0047609A">
      <w:pPr>
        <w:spacing w:line="480" w:lineRule="auto"/>
        <w:jc w:val="center"/>
        <w:rPr>
          <w:rFonts w:ascii="Times New Roman" w:hAnsi="Times New Roman" w:cs="Times New Roman"/>
          <w:sz w:val="24"/>
          <w:szCs w:val="24"/>
        </w:rPr>
      </w:pPr>
    </w:p>
    <w:p w14:paraId="78D104CC" w14:textId="77777777" w:rsidR="00B517C9" w:rsidRDefault="00B517C9" w:rsidP="0047609A">
      <w:pPr>
        <w:spacing w:line="480" w:lineRule="auto"/>
        <w:jc w:val="center"/>
        <w:rPr>
          <w:rFonts w:ascii="Times New Roman" w:hAnsi="Times New Roman" w:cs="Times New Roman"/>
          <w:sz w:val="24"/>
          <w:szCs w:val="24"/>
        </w:rPr>
      </w:pPr>
    </w:p>
    <w:p w14:paraId="05B1F60E" w14:textId="77777777" w:rsidR="00B517C9" w:rsidRDefault="00B517C9" w:rsidP="0047609A">
      <w:pPr>
        <w:spacing w:line="480" w:lineRule="auto"/>
        <w:jc w:val="center"/>
        <w:rPr>
          <w:rFonts w:ascii="Times New Roman" w:hAnsi="Times New Roman" w:cs="Times New Roman"/>
          <w:sz w:val="24"/>
          <w:szCs w:val="24"/>
        </w:rPr>
      </w:pPr>
    </w:p>
    <w:p w14:paraId="173938F3" w14:textId="77777777" w:rsidR="00B517C9" w:rsidRDefault="00B517C9" w:rsidP="0047609A">
      <w:pPr>
        <w:spacing w:line="480" w:lineRule="auto"/>
        <w:jc w:val="center"/>
        <w:rPr>
          <w:rFonts w:ascii="Times New Roman" w:hAnsi="Times New Roman" w:cs="Times New Roman"/>
          <w:sz w:val="24"/>
          <w:szCs w:val="24"/>
        </w:rPr>
      </w:pPr>
    </w:p>
    <w:p w14:paraId="094A8F28" w14:textId="77777777" w:rsidR="00B517C9" w:rsidRDefault="00B517C9" w:rsidP="0047609A">
      <w:pPr>
        <w:spacing w:line="480" w:lineRule="auto"/>
        <w:jc w:val="center"/>
        <w:rPr>
          <w:rFonts w:ascii="Times New Roman" w:hAnsi="Times New Roman" w:cs="Times New Roman"/>
          <w:sz w:val="24"/>
          <w:szCs w:val="24"/>
        </w:rPr>
      </w:pPr>
    </w:p>
    <w:p w14:paraId="0C62B2F2" w14:textId="77777777" w:rsidR="00B517C9" w:rsidRDefault="00B517C9" w:rsidP="0047609A">
      <w:pPr>
        <w:spacing w:line="480" w:lineRule="auto"/>
        <w:jc w:val="center"/>
        <w:rPr>
          <w:rFonts w:ascii="Times New Roman" w:hAnsi="Times New Roman" w:cs="Times New Roman"/>
          <w:sz w:val="24"/>
          <w:szCs w:val="24"/>
        </w:rPr>
      </w:pPr>
    </w:p>
    <w:p w14:paraId="4177B758" w14:textId="77777777" w:rsidR="00B517C9" w:rsidRDefault="00B517C9" w:rsidP="0047609A">
      <w:pPr>
        <w:spacing w:line="480" w:lineRule="auto"/>
        <w:jc w:val="center"/>
        <w:rPr>
          <w:rFonts w:ascii="Times New Roman" w:hAnsi="Times New Roman" w:cs="Times New Roman"/>
          <w:sz w:val="24"/>
          <w:szCs w:val="24"/>
        </w:rPr>
      </w:pPr>
    </w:p>
    <w:p w14:paraId="28C1851C" w14:textId="77777777" w:rsidR="00B517C9" w:rsidRDefault="00B517C9" w:rsidP="0047609A">
      <w:pPr>
        <w:spacing w:line="480" w:lineRule="auto"/>
        <w:jc w:val="center"/>
        <w:rPr>
          <w:rFonts w:ascii="Times New Roman" w:hAnsi="Times New Roman" w:cs="Times New Roman"/>
          <w:sz w:val="24"/>
          <w:szCs w:val="24"/>
        </w:rPr>
      </w:pPr>
    </w:p>
    <w:p w14:paraId="5CACA817" w14:textId="061BED1D" w:rsidR="00A0160C" w:rsidRDefault="00A0160C" w:rsidP="0047609A">
      <w:pPr>
        <w:spacing w:line="480" w:lineRule="auto"/>
        <w:jc w:val="center"/>
        <w:rPr>
          <w:rFonts w:ascii="Times New Roman" w:hAnsi="Times New Roman" w:cs="Times New Roman"/>
          <w:sz w:val="24"/>
          <w:szCs w:val="24"/>
        </w:rPr>
      </w:pPr>
      <w:r w:rsidRPr="00A0160C">
        <w:rPr>
          <w:rFonts w:ascii="Times New Roman" w:hAnsi="Times New Roman" w:cs="Times New Roman"/>
          <w:sz w:val="24"/>
          <w:szCs w:val="24"/>
        </w:rPr>
        <w:lastRenderedPageBreak/>
        <w:t>References</w:t>
      </w:r>
    </w:p>
    <w:p w14:paraId="0984CC75" w14:textId="77777777" w:rsidR="00B517C9" w:rsidRDefault="00B517C9" w:rsidP="00B517C9">
      <w:pPr>
        <w:ind w:left="432" w:hanging="432"/>
        <w:rPr>
          <w:rFonts w:ascii="Times New Roman" w:eastAsia="Times New Roman" w:hAnsi="Times New Roman" w:cs="Times New Roman"/>
          <w:sz w:val="24"/>
          <w:szCs w:val="24"/>
        </w:rPr>
      </w:pPr>
      <w:r w:rsidRPr="00E313EB">
        <w:rPr>
          <w:rFonts w:ascii="Times New Roman" w:eastAsia="Times New Roman" w:hAnsi="Times New Roman" w:cs="Times New Roman"/>
          <w:sz w:val="24"/>
          <w:szCs w:val="24"/>
        </w:rPr>
        <w:t xml:space="preserve">Agrawal, P., Mittal, A., Prakash, R., Kumar, M., Singh, T., &amp; Tripathi, S. (2010, August 1). Assessment of contamination of soil due to heavy metals around coal fired thermal power plants at Singrauli region of India. Retrieved November 29, 2015, from http://www.ncbi.nlm.nih.gov/pubmed/20571762 </w:t>
      </w:r>
    </w:p>
    <w:p w14:paraId="347A9047" w14:textId="32772690" w:rsidR="00F71586" w:rsidRDefault="00F71586" w:rsidP="00F71586">
      <w:pPr>
        <w:spacing w:after="0" w:line="240" w:lineRule="auto"/>
        <w:ind w:left="432" w:hanging="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ASTDR. </w:t>
      </w:r>
      <w:r w:rsidRPr="00B91200">
        <w:rPr>
          <w:rFonts w:ascii="Times New Roman" w:eastAsia="Times New Roman" w:hAnsi="Times New Roman" w:cs="Times New Roman"/>
          <w:sz w:val="24"/>
          <w:szCs w:val="24"/>
        </w:rPr>
        <w:t>(1992, September 1). T</w:t>
      </w:r>
      <w:r>
        <w:rPr>
          <w:rFonts w:ascii="Times New Roman" w:eastAsia="Times New Roman" w:hAnsi="Times New Roman" w:cs="Times New Roman"/>
          <w:sz w:val="24"/>
          <w:szCs w:val="24"/>
        </w:rPr>
        <w:t>oxicological</w:t>
      </w:r>
      <w:r w:rsidRPr="00B91200">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rofile</w:t>
      </w:r>
      <w:r w:rsidRPr="00B912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w:t>
      </w:r>
      <w:r w:rsidRPr="00B91200">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ntimony</w:t>
      </w:r>
      <w:r w:rsidRPr="00B912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w:t>
      </w:r>
      <w:r w:rsidRPr="00B91200">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ompounds</w:t>
      </w:r>
      <w:r w:rsidRPr="00B91200">
        <w:rPr>
          <w:rFonts w:ascii="Times New Roman" w:eastAsia="Times New Roman" w:hAnsi="Times New Roman" w:cs="Times New Roman"/>
          <w:sz w:val="24"/>
          <w:szCs w:val="24"/>
        </w:rPr>
        <w:t xml:space="preserve">. </w:t>
      </w:r>
      <w:r w:rsidRPr="00F71586">
        <w:rPr>
          <w:rFonts w:ascii="Times New Roman" w:eastAsia="Times New Roman" w:hAnsi="Times New Roman" w:cs="Times New Roman"/>
          <w:sz w:val="24"/>
          <w:szCs w:val="24"/>
        </w:rPr>
        <w:t>Agency for Toxic Substances and Disease Registry</w:t>
      </w:r>
      <w:r>
        <w:rPr>
          <w:rFonts w:ascii="Times New Roman" w:eastAsia="Times New Roman" w:hAnsi="Times New Roman" w:cs="Times New Roman"/>
          <w:sz w:val="24"/>
          <w:szCs w:val="24"/>
        </w:rPr>
        <w:t xml:space="preserve">. </w:t>
      </w:r>
      <w:r w:rsidRPr="00B91200">
        <w:rPr>
          <w:rFonts w:ascii="Times New Roman" w:eastAsia="Times New Roman" w:hAnsi="Times New Roman" w:cs="Times New Roman"/>
          <w:sz w:val="24"/>
          <w:szCs w:val="24"/>
        </w:rPr>
        <w:t xml:space="preserve">Retrieved November 29, 2015, from http://www.atsdr.cdc.gov/toxprofiles/tp23.pdf </w:t>
      </w:r>
    </w:p>
    <w:p w14:paraId="200F242D" w14:textId="77777777" w:rsidR="00F71586" w:rsidRDefault="00F71586" w:rsidP="00F71586">
      <w:pPr>
        <w:spacing w:after="0" w:line="240" w:lineRule="auto"/>
        <w:ind w:left="432" w:hanging="432"/>
        <w:rPr>
          <w:rFonts w:ascii="Times New Roman" w:eastAsia="Times New Roman" w:hAnsi="Times New Roman" w:cs="Times New Roman"/>
          <w:sz w:val="24"/>
          <w:szCs w:val="24"/>
        </w:rPr>
      </w:pPr>
    </w:p>
    <w:p w14:paraId="37D2FE82" w14:textId="58EEC433" w:rsidR="00F71586" w:rsidRDefault="00F71586" w:rsidP="00F71586">
      <w:pPr>
        <w:spacing w:after="0" w:line="240" w:lineRule="auto"/>
        <w:ind w:left="432" w:hanging="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DEQ. (2015). </w:t>
      </w:r>
      <w:r w:rsidRPr="0047609A">
        <w:rPr>
          <w:rFonts w:ascii="Times New Roman" w:eastAsia="Times New Roman" w:hAnsi="Times New Roman" w:cs="Times New Roman"/>
          <w:sz w:val="24"/>
          <w:szCs w:val="24"/>
        </w:rPr>
        <w:t>DEQ Interactive Map Viewer</w:t>
      </w:r>
      <w:r>
        <w:rPr>
          <w:rFonts w:ascii="Times New Roman" w:eastAsia="Times New Roman" w:hAnsi="Times New Roman" w:cs="Times New Roman"/>
          <w:sz w:val="24"/>
          <w:szCs w:val="24"/>
        </w:rPr>
        <w:t xml:space="preserve">. Utah Department of Environmental Quality. </w:t>
      </w:r>
      <w:r w:rsidRPr="0047609A">
        <w:rPr>
          <w:rFonts w:ascii="Times New Roman" w:eastAsia="Times New Roman" w:hAnsi="Times New Roman" w:cs="Times New Roman"/>
          <w:sz w:val="24"/>
          <w:szCs w:val="24"/>
        </w:rPr>
        <w:t xml:space="preserve">Retrieved November 30, 2015, from </w:t>
      </w:r>
      <w:r w:rsidRPr="00F71586">
        <w:rPr>
          <w:rFonts w:ascii="Times New Roman" w:eastAsia="Times New Roman" w:hAnsi="Times New Roman" w:cs="Times New Roman"/>
          <w:sz w:val="24"/>
          <w:szCs w:val="24"/>
        </w:rPr>
        <w:t>http://enviro.deq.utah.gov/</w:t>
      </w:r>
      <w:r w:rsidRPr="0047609A">
        <w:rPr>
          <w:rFonts w:ascii="Times New Roman" w:eastAsia="Times New Roman" w:hAnsi="Times New Roman" w:cs="Times New Roman"/>
          <w:sz w:val="24"/>
          <w:szCs w:val="24"/>
        </w:rPr>
        <w:t xml:space="preserve"> </w:t>
      </w:r>
    </w:p>
    <w:p w14:paraId="5AE9C88B" w14:textId="77777777" w:rsidR="00F71586" w:rsidRDefault="00F71586" w:rsidP="00F71586">
      <w:pPr>
        <w:spacing w:after="0" w:line="240" w:lineRule="auto"/>
        <w:ind w:left="432" w:hanging="432"/>
        <w:rPr>
          <w:rFonts w:ascii="Times New Roman" w:eastAsia="Times New Roman" w:hAnsi="Times New Roman" w:cs="Times New Roman"/>
          <w:sz w:val="24"/>
          <w:szCs w:val="24"/>
        </w:rPr>
      </w:pPr>
    </w:p>
    <w:p w14:paraId="52093BA9" w14:textId="55BF6B8A" w:rsidR="00F71586" w:rsidRDefault="00F71586" w:rsidP="00F71586">
      <w:pPr>
        <w:spacing w:after="0" w:line="240" w:lineRule="auto"/>
        <w:ind w:left="432" w:hanging="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Earth Justice. (2015). </w:t>
      </w:r>
      <w:r w:rsidRPr="00D3723D">
        <w:rPr>
          <w:rFonts w:ascii="Times New Roman" w:eastAsia="Times New Roman" w:hAnsi="Times New Roman" w:cs="Times New Roman"/>
          <w:sz w:val="24"/>
          <w:szCs w:val="24"/>
        </w:rPr>
        <w:t xml:space="preserve">Utah and Coal Ash Disposal in Ponds and Landfills. </w:t>
      </w:r>
      <w:r>
        <w:rPr>
          <w:rFonts w:ascii="Times New Roman" w:eastAsia="Times New Roman" w:hAnsi="Times New Roman" w:cs="Times New Roman"/>
          <w:sz w:val="24"/>
          <w:szCs w:val="24"/>
        </w:rPr>
        <w:t xml:space="preserve">Earth Justice. </w:t>
      </w:r>
      <w:r w:rsidRPr="00D3723D">
        <w:rPr>
          <w:rFonts w:ascii="Times New Roman" w:eastAsia="Times New Roman" w:hAnsi="Times New Roman" w:cs="Times New Roman"/>
          <w:sz w:val="24"/>
          <w:szCs w:val="24"/>
        </w:rPr>
        <w:t xml:space="preserve">Retrieved November 27, 2015, from http://earthjustice.org/sites/default/files/library/references/ut-coal-ash-factsheet.pdf </w:t>
      </w:r>
    </w:p>
    <w:p w14:paraId="2BCADE65" w14:textId="77777777" w:rsidR="00F71586" w:rsidRPr="0047609A" w:rsidRDefault="00F71586" w:rsidP="00F71586">
      <w:pPr>
        <w:spacing w:after="0" w:line="240" w:lineRule="auto"/>
        <w:ind w:left="432" w:hanging="432"/>
        <w:rPr>
          <w:rFonts w:ascii="Times New Roman" w:eastAsia="Times New Roman" w:hAnsi="Times New Roman" w:cs="Times New Roman"/>
          <w:sz w:val="24"/>
          <w:szCs w:val="24"/>
        </w:rPr>
      </w:pPr>
    </w:p>
    <w:p w14:paraId="73D7C5FA" w14:textId="1AFE8D15" w:rsidR="00F71586" w:rsidRDefault="00F71586" w:rsidP="00F71586">
      <w:pPr>
        <w:ind w:left="432" w:hanging="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EPA. </w:t>
      </w:r>
      <w:r w:rsidRPr="00456C12">
        <w:rPr>
          <w:rFonts w:ascii="Times New Roman" w:eastAsia="Times New Roman" w:hAnsi="Times New Roman" w:cs="Times New Roman"/>
          <w:sz w:val="24"/>
          <w:szCs w:val="24"/>
        </w:rPr>
        <w:t xml:space="preserve">(1993, September 1). </w:t>
      </w:r>
      <w:r w:rsidRPr="0047609A">
        <w:rPr>
          <w:rFonts w:ascii="Times New Roman" w:eastAsia="Times New Roman" w:hAnsi="Times New Roman" w:cs="Times New Roman"/>
          <w:sz w:val="24"/>
          <w:szCs w:val="24"/>
        </w:rPr>
        <w:t xml:space="preserve">Locating and Estimating Air Emissions from Sources of Cadmium and Cadmium Compounds. </w:t>
      </w:r>
      <w:r>
        <w:rPr>
          <w:rFonts w:ascii="Times New Roman" w:eastAsia="Times New Roman" w:hAnsi="Times New Roman" w:cs="Times New Roman"/>
          <w:sz w:val="24"/>
          <w:szCs w:val="24"/>
        </w:rPr>
        <w:t xml:space="preserve">Environmental Protection Agency. </w:t>
      </w:r>
      <w:r w:rsidRPr="0047609A">
        <w:rPr>
          <w:rFonts w:ascii="Times New Roman" w:eastAsia="Times New Roman" w:hAnsi="Times New Roman" w:cs="Times New Roman"/>
          <w:sz w:val="24"/>
          <w:szCs w:val="24"/>
        </w:rPr>
        <w:t xml:space="preserve">Retrieved November 29, 2015, from http://www3.epa.gov/ttnchie1/le/cadmium.pdf </w:t>
      </w:r>
    </w:p>
    <w:p w14:paraId="623EB6FA" w14:textId="5F5EEFA5" w:rsidR="00F71586" w:rsidRDefault="00F71586" w:rsidP="00F71586">
      <w:pPr>
        <w:spacing w:after="0" w:line="240" w:lineRule="auto"/>
        <w:ind w:left="432" w:hanging="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EPA. </w:t>
      </w:r>
      <w:r w:rsidRPr="0047609A">
        <w:rPr>
          <w:rFonts w:ascii="Times New Roman" w:eastAsia="Times New Roman" w:hAnsi="Times New Roman" w:cs="Times New Roman"/>
          <w:sz w:val="24"/>
          <w:szCs w:val="24"/>
        </w:rPr>
        <w:t>(2007, February 1).</w:t>
      </w:r>
      <w:r>
        <w:rPr>
          <w:rFonts w:ascii="Times New Roman" w:eastAsia="Times New Roman" w:hAnsi="Times New Roman" w:cs="Times New Roman"/>
          <w:sz w:val="24"/>
          <w:szCs w:val="24"/>
        </w:rPr>
        <w:t xml:space="preserve"> </w:t>
      </w:r>
      <w:r w:rsidRPr="0047609A">
        <w:rPr>
          <w:rFonts w:ascii="Times New Roman" w:eastAsia="Times New Roman" w:hAnsi="Times New Roman" w:cs="Times New Roman"/>
          <w:sz w:val="24"/>
          <w:szCs w:val="24"/>
        </w:rPr>
        <w:t>Method 6200</w:t>
      </w:r>
      <w:r>
        <w:rPr>
          <w:rFonts w:ascii="Times New Roman" w:eastAsia="Times New Roman" w:hAnsi="Times New Roman" w:cs="Times New Roman"/>
          <w:sz w:val="24"/>
          <w:szCs w:val="24"/>
        </w:rPr>
        <w:t>: Field P</w:t>
      </w:r>
      <w:r w:rsidRPr="000F1E07">
        <w:rPr>
          <w:rFonts w:ascii="Times New Roman" w:eastAsia="Times New Roman" w:hAnsi="Times New Roman" w:cs="Times New Roman"/>
          <w:sz w:val="24"/>
          <w:szCs w:val="24"/>
        </w:rPr>
        <w:t xml:space="preserve">ortable </w:t>
      </w:r>
      <w:r>
        <w:rPr>
          <w:rFonts w:ascii="Times New Roman" w:eastAsia="Times New Roman" w:hAnsi="Times New Roman" w:cs="Times New Roman"/>
          <w:sz w:val="24"/>
          <w:szCs w:val="24"/>
        </w:rPr>
        <w:t>X-ray Fluorescence S</w:t>
      </w:r>
      <w:r w:rsidRPr="000F1E07">
        <w:rPr>
          <w:rFonts w:ascii="Times New Roman" w:eastAsia="Times New Roman" w:hAnsi="Times New Roman" w:cs="Times New Roman"/>
          <w:sz w:val="24"/>
          <w:szCs w:val="24"/>
        </w:rPr>
        <w:t xml:space="preserve">pectrometry </w:t>
      </w:r>
      <w:r>
        <w:rPr>
          <w:rFonts w:ascii="Times New Roman" w:eastAsia="Times New Roman" w:hAnsi="Times New Roman" w:cs="Times New Roman"/>
          <w:sz w:val="24"/>
          <w:szCs w:val="24"/>
        </w:rPr>
        <w:t>f</w:t>
      </w:r>
      <w:r w:rsidRPr="000F1E07">
        <w:rPr>
          <w:rFonts w:ascii="Times New Roman" w:eastAsia="Times New Roman" w:hAnsi="Times New Roman" w:cs="Times New Roman"/>
          <w:sz w:val="24"/>
          <w:szCs w:val="24"/>
        </w:rPr>
        <w:t>or the</w:t>
      </w:r>
      <w:r>
        <w:rPr>
          <w:rFonts w:ascii="Times New Roman" w:eastAsia="Times New Roman" w:hAnsi="Times New Roman" w:cs="Times New Roman"/>
          <w:sz w:val="24"/>
          <w:szCs w:val="24"/>
        </w:rPr>
        <w:t xml:space="preserve"> Determination of Elemental C</w:t>
      </w:r>
      <w:r w:rsidRPr="000F1E07">
        <w:rPr>
          <w:rFonts w:ascii="Times New Roman" w:eastAsia="Times New Roman" w:hAnsi="Times New Roman" w:cs="Times New Roman"/>
          <w:sz w:val="24"/>
          <w:szCs w:val="24"/>
        </w:rPr>
        <w:t xml:space="preserve">oncentrations in </w:t>
      </w:r>
      <w:r>
        <w:rPr>
          <w:rFonts w:ascii="Times New Roman" w:eastAsia="Times New Roman" w:hAnsi="Times New Roman" w:cs="Times New Roman"/>
          <w:sz w:val="24"/>
          <w:szCs w:val="24"/>
        </w:rPr>
        <w:t>Soil and S</w:t>
      </w:r>
      <w:r w:rsidRPr="000F1E07">
        <w:rPr>
          <w:rFonts w:ascii="Times New Roman" w:eastAsia="Times New Roman" w:hAnsi="Times New Roman" w:cs="Times New Roman"/>
          <w:sz w:val="24"/>
          <w:szCs w:val="24"/>
        </w:rPr>
        <w:t>ediment</w:t>
      </w:r>
      <w:r w:rsidRPr="0047609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Environmental Protection Agency. </w:t>
      </w:r>
      <w:r w:rsidRPr="0047609A">
        <w:rPr>
          <w:rFonts w:ascii="Times New Roman" w:eastAsia="Times New Roman" w:hAnsi="Times New Roman" w:cs="Times New Roman"/>
          <w:sz w:val="24"/>
          <w:szCs w:val="24"/>
        </w:rPr>
        <w:t xml:space="preserve">Retrieved December 1, 2015, from </w:t>
      </w:r>
      <w:r w:rsidRPr="00F71586">
        <w:rPr>
          <w:rFonts w:ascii="Times New Roman" w:eastAsia="Times New Roman" w:hAnsi="Times New Roman" w:cs="Times New Roman"/>
          <w:sz w:val="24"/>
          <w:szCs w:val="24"/>
        </w:rPr>
        <w:t>http://www3.epa.gov/epawaste/hazard/testmethods/sw846/pdfs/6200.pdf</w:t>
      </w:r>
      <w:r w:rsidRPr="0047609A">
        <w:rPr>
          <w:rFonts w:ascii="Times New Roman" w:eastAsia="Times New Roman" w:hAnsi="Times New Roman" w:cs="Times New Roman"/>
          <w:sz w:val="24"/>
          <w:szCs w:val="24"/>
        </w:rPr>
        <w:t xml:space="preserve"> </w:t>
      </w:r>
    </w:p>
    <w:p w14:paraId="581C6F2C" w14:textId="77777777" w:rsidR="00F71586" w:rsidRDefault="00F71586" w:rsidP="00F71586">
      <w:pPr>
        <w:spacing w:after="0" w:line="240" w:lineRule="auto"/>
        <w:ind w:left="432" w:hanging="432"/>
        <w:rPr>
          <w:rFonts w:ascii="Times New Roman" w:eastAsia="Times New Roman" w:hAnsi="Times New Roman" w:cs="Times New Roman"/>
          <w:sz w:val="24"/>
          <w:szCs w:val="24"/>
        </w:rPr>
      </w:pPr>
    </w:p>
    <w:p w14:paraId="74BF5708" w14:textId="77777777" w:rsidR="00F71586" w:rsidRPr="0095569D" w:rsidRDefault="00F71586" w:rsidP="00F71586">
      <w:pPr>
        <w:spacing w:after="0" w:line="240" w:lineRule="auto"/>
        <w:ind w:left="432" w:hanging="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EPA. </w:t>
      </w:r>
      <w:r w:rsidRPr="0095569D">
        <w:rPr>
          <w:rFonts w:ascii="Times New Roman" w:eastAsia="Times New Roman" w:hAnsi="Times New Roman" w:cs="Times New Roman"/>
          <w:sz w:val="24"/>
          <w:szCs w:val="24"/>
        </w:rPr>
        <w:t>(2015, September 10).</w:t>
      </w:r>
      <w:r>
        <w:rPr>
          <w:rFonts w:ascii="Times New Roman" w:eastAsia="Times New Roman" w:hAnsi="Times New Roman" w:cs="Times New Roman"/>
          <w:sz w:val="24"/>
          <w:szCs w:val="24"/>
        </w:rPr>
        <w:t xml:space="preserve"> </w:t>
      </w:r>
      <w:r w:rsidRPr="0095569D">
        <w:rPr>
          <w:rFonts w:ascii="Times New Roman" w:eastAsia="Times New Roman" w:hAnsi="Times New Roman" w:cs="Times New Roman"/>
          <w:sz w:val="24"/>
          <w:szCs w:val="24"/>
        </w:rPr>
        <w:t xml:space="preserve">Antimony Compounds. </w:t>
      </w:r>
      <w:r>
        <w:rPr>
          <w:rFonts w:ascii="Times New Roman" w:eastAsia="Times New Roman" w:hAnsi="Times New Roman" w:cs="Times New Roman"/>
          <w:sz w:val="24"/>
          <w:szCs w:val="24"/>
        </w:rPr>
        <w:t xml:space="preserve">Environmental Protection Agency. </w:t>
      </w:r>
      <w:r w:rsidRPr="0095569D">
        <w:rPr>
          <w:rFonts w:ascii="Times New Roman" w:eastAsia="Times New Roman" w:hAnsi="Times New Roman" w:cs="Times New Roman"/>
          <w:sz w:val="24"/>
          <w:szCs w:val="24"/>
        </w:rPr>
        <w:t xml:space="preserve">Retrieved November 29, 2015, from http://www3.epa.gov/airtoxics/hlthef/antimony.html </w:t>
      </w:r>
    </w:p>
    <w:p w14:paraId="0D48357C" w14:textId="77777777" w:rsidR="00F71586" w:rsidRPr="0047609A" w:rsidRDefault="00F71586" w:rsidP="00F71586">
      <w:pPr>
        <w:spacing w:after="0" w:line="240" w:lineRule="auto"/>
        <w:ind w:left="432" w:hanging="432"/>
        <w:rPr>
          <w:rFonts w:ascii="Times New Roman" w:eastAsia="Times New Roman" w:hAnsi="Times New Roman" w:cs="Times New Roman"/>
          <w:sz w:val="24"/>
          <w:szCs w:val="24"/>
        </w:rPr>
      </w:pPr>
    </w:p>
    <w:p w14:paraId="53E1E99F" w14:textId="76D47A68" w:rsidR="00F71586" w:rsidRDefault="00F71586" w:rsidP="00F71586">
      <w:pPr>
        <w:spacing w:after="0" w:line="240" w:lineRule="auto"/>
        <w:ind w:left="432" w:hanging="432"/>
        <w:rPr>
          <w:rFonts w:ascii="Times New Roman" w:eastAsia="Times New Roman" w:hAnsi="Times New Roman" w:cs="Times New Roman"/>
          <w:sz w:val="24"/>
          <w:szCs w:val="24"/>
        </w:rPr>
      </w:pPr>
      <w:r w:rsidRPr="0047609A">
        <w:rPr>
          <w:rFonts w:ascii="Times New Roman" w:eastAsia="Times New Roman" w:hAnsi="Times New Roman" w:cs="Times New Roman"/>
          <w:sz w:val="24"/>
          <w:szCs w:val="24"/>
        </w:rPr>
        <w:t xml:space="preserve">Ford, K. (2004, October 1). Risk Management Criteria for Metals at BLM Mining Sites. </w:t>
      </w:r>
      <w:r>
        <w:rPr>
          <w:rFonts w:ascii="Times New Roman" w:eastAsia="Times New Roman" w:hAnsi="Times New Roman" w:cs="Times New Roman"/>
          <w:sz w:val="24"/>
          <w:szCs w:val="24"/>
        </w:rPr>
        <w:t xml:space="preserve">United </w:t>
      </w:r>
      <w:r w:rsidRPr="003F22E1">
        <w:rPr>
          <w:rFonts w:ascii="Times New Roman" w:eastAsia="Times New Roman" w:hAnsi="Times New Roman" w:cs="Times New Roman"/>
          <w:sz w:val="24"/>
          <w:szCs w:val="24"/>
        </w:rPr>
        <w:t>States Department of the Interior</w:t>
      </w:r>
      <w:r>
        <w:rPr>
          <w:rFonts w:ascii="Times New Roman" w:eastAsia="Times New Roman" w:hAnsi="Times New Roman" w:cs="Times New Roman"/>
          <w:sz w:val="24"/>
          <w:szCs w:val="24"/>
        </w:rPr>
        <w:t xml:space="preserve"> </w:t>
      </w:r>
      <w:r w:rsidRPr="003F22E1">
        <w:rPr>
          <w:rFonts w:ascii="Times New Roman" w:eastAsia="Times New Roman" w:hAnsi="Times New Roman" w:cs="Times New Roman"/>
          <w:sz w:val="24"/>
          <w:szCs w:val="24"/>
        </w:rPr>
        <w:t>Bureau of Land Management</w:t>
      </w:r>
      <w:r>
        <w:rPr>
          <w:rFonts w:ascii="Times New Roman" w:eastAsia="Times New Roman" w:hAnsi="Times New Roman" w:cs="Times New Roman"/>
          <w:sz w:val="24"/>
          <w:szCs w:val="24"/>
        </w:rPr>
        <w:t xml:space="preserve">. </w:t>
      </w:r>
      <w:r w:rsidRPr="0047609A">
        <w:rPr>
          <w:rFonts w:ascii="Times New Roman" w:eastAsia="Times New Roman" w:hAnsi="Times New Roman" w:cs="Times New Roman"/>
          <w:sz w:val="24"/>
          <w:szCs w:val="24"/>
        </w:rPr>
        <w:t xml:space="preserve">Retrieved November 30, 2015, from </w:t>
      </w:r>
      <w:r>
        <w:rPr>
          <w:rFonts w:ascii="Times New Roman" w:eastAsia="Times New Roman" w:hAnsi="Times New Roman" w:cs="Times New Roman"/>
          <w:sz w:val="24"/>
          <w:szCs w:val="24"/>
        </w:rPr>
        <w:t>h</w:t>
      </w:r>
      <w:r w:rsidRPr="0047609A">
        <w:rPr>
          <w:rFonts w:ascii="Times New Roman" w:eastAsia="Times New Roman" w:hAnsi="Times New Roman" w:cs="Times New Roman"/>
          <w:sz w:val="24"/>
          <w:szCs w:val="24"/>
        </w:rPr>
        <w:t xml:space="preserve">ttp://www.blm.gov/nstc/library/pdf/TN390v04.pdf </w:t>
      </w:r>
    </w:p>
    <w:p w14:paraId="5CED05A4" w14:textId="77777777" w:rsidR="00F71586" w:rsidRDefault="00F71586" w:rsidP="00F71586">
      <w:pPr>
        <w:spacing w:after="0" w:line="240" w:lineRule="auto"/>
        <w:ind w:left="432" w:hanging="432"/>
        <w:rPr>
          <w:rFonts w:ascii="Times New Roman" w:eastAsia="Times New Roman" w:hAnsi="Times New Roman" w:cs="Times New Roman"/>
          <w:sz w:val="24"/>
          <w:szCs w:val="24"/>
        </w:rPr>
      </w:pPr>
    </w:p>
    <w:p w14:paraId="628D2C65" w14:textId="07CB8873" w:rsidR="00F71586" w:rsidRDefault="00F71586" w:rsidP="00F71586">
      <w:pPr>
        <w:spacing w:after="0" w:line="240" w:lineRule="auto"/>
        <w:ind w:left="432" w:hanging="432"/>
        <w:rPr>
          <w:rFonts w:ascii="Times New Roman" w:eastAsia="Times New Roman" w:hAnsi="Times New Roman" w:cs="Times New Roman"/>
          <w:sz w:val="24"/>
          <w:szCs w:val="24"/>
        </w:rPr>
      </w:pPr>
      <w:r w:rsidRPr="007D5309">
        <w:rPr>
          <w:rFonts w:ascii="Times New Roman" w:eastAsia="Times New Roman" w:hAnsi="Times New Roman" w:cs="Times New Roman"/>
          <w:sz w:val="24"/>
          <w:szCs w:val="24"/>
        </w:rPr>
        <w:t xml:space="preserve">Geiger, J., &amp; Mesner, N. (2015, November 1). Utah Stream Team: Welcome to your water education and water quality monitoring program. </w:t>
      </w:r>
      <w:r>
        <w:rPr>
          <w:rFonts w:ascii="Times New Roman" w:eastAsia="Times New Roman" w:hAnsi="Times New Roman" w:cs="Times New Roman"/>
          <w:sz w:val="24"/>
          <w:szCs w:val="24"/>
        </w:rPr>
        <w:t xml:space="preserve">Utah State University. </w:t>
      </w:r>
      <w:r w:rsidRPr="007D5309">
        <w:rPr>
          <w:rFonts w:ascii="Times New Roman" w:eastAsia="Times New Roman" w:hAnsi="Times New Roman" w:cs="Times New Roman"/>
          <w:sz w:val="24"/>
          <w:szCs w:val="24"/>
        </w:rPr>
        <w:t xml:space="preserve">Retrieved December 2, 2015, from </w:t>
      </w:r>
      <w:r w:rsidRPr="00F71586">
        <w:rPr>
          <w:rFonts w:ascii="Times New Roman" w:eastAsia="Times New Roman" w:hAnsi="Times New Roman" w:cs="Times New Roman"/>
          <w:sz w:val="24"/>
          <w:szCs w:val="24"/>
        </w:rPr>
        <w:t>https://extension.usu.edu/files/publications/publication/NR_WQ_03.pdf</w:t>
      </w:r>
      <w:r w:rsidRPr="007D5309">
        <w:rPr>
          <w:rFonts w:ascii="Times New Roman" w:eastAsia="Times New Roman" w:hAnsi="Times New Roman" w:cs="Times New Roman"/>
          <w:sz w:val="24"/>
          <w:szCs w:val="24"/>
        </w:rPr>
        <w:t xml:space="preserve"> </w:t>
      </w:r>
    </w:p>
    <w:p w14:paraId="263E4D11" w14:textId="77777777" w:rsidR="00F71586" w:rsidRDefault="00F71586" w:rsidP="00F71586">
      <w:pPr>
        <w:spacing w:after="0" w:line="240" w:lineRule="auto"/>
        <w:ind w:left="432" w:hanging="432"/>
        <w:rPr>
          <w:rFonts w:ascii="Times New Roman" w:eastAsia="Times New Roman" w:hAnsi="Times New Roman" w:cs="Times New Roman"/>
          <w:sz w:val="24"/>
          <w:szCs w:val="24"/>
        </w:rPr>
      </w:pPr>
    </w:p>
    <w:p w14:paraId="27DEFFC9" w14:textId="2F8D7593" w:rsidR="00F71586" w:rsidRDefault="00F71586" w:rsidP="00F71586">
      <w:pPr>
        <w:spacing w:after="0" w:line="240" w:lineRule="auto"/>
        <w:ind w:left="432" w:hanging="432"/>
        <w:rPr>
          <w:rFonts w:ascii="Times New Roman" w:eastAsia="Times New Roman" w:hAnsi="Times New Roman" w:cs="Times New Roman"/>
          <w:sz w:val="24"/>
          <w:szCs w:val="24"/>
        </w:rPr>
      </w:pPr>
      <w:r w:rsidRPr="00C52EAA">
        <w:rPr>
          <w:rFonts w:ascii="Times New Roman" w:eastAsia="Times New Roman" w:hAnsi="Times New Roman" w:cs="Times New Roman"/>
          <w:sz w:val="24"/>
          <w:szCs w:val="24"/>
        </w:rPr>
        <w:t xml:space="preserve">Good Guide. (2011). </w:t>
      </w:r>
      <w:r>
        <w:rPr>
          <w:rFonts w:ascii="Times New Roman" w:eastAsia="Times New Roman" w:hAnsi="Times New Roman" w:cs="Times New Roman"/>
          <w:sz w:val="24"/>
          <w:szCs w:val="24"/>
        </w:rPr>
        <w:t>Water R</w:t>
      </w:r>
      <w:r w:rsidRPr="00C52EAA">
        <w:rPr>
          <w:rFonts w:ascii="Times New Roman" w:eastAsia="Times New Roman" w:hAnsi="Times New Roman" w:cs="Times New Roman"/>
          <w:sz w:val="24"/>
          <w:szCs w:val="24"/>
        </w:rPr>
        <w:t xml:space="preserve">eport </w:t>
      </w:r>
      <w:r>
        <w:rPr>
          <w:rFonts w:ascii="Times New Roman" w:eastAsia="Times New Roman" w:hAnsi="Times New Roman" w:cs="Times New Roman"/>
          <w:sz w:val="24"/>
          <w:szCs w:val="24"/>
        </w:rPr>
        <w:t>D</w:t>
      </w:r>
      <w:r w:rsidRPr="00C52EAA">
        <w:rPr>
          <w:rFonts w:ascii="Times New Roman" w:eastAsia="Times New Roman" w:hAnsi="Times New Roman" w:cs="Times New Roman"/>
          <w:sz w:val="24"/>
          <w:szCs w:val="24"/>
        </w:rPr>
        <w:t xml:space="preserve">efinitions. </w:t>
      </w:r>
      <w:r>
        <w:rPr>
          <w:rFonts w:ascii="Times New Roman" w:eastAsia="Times New Roman" w:hAnsi="Times New Roman" w:cs="Times New Roman"/>
          <w:sz w:val="24"/>
          <w:szCs w:val="24"/>
        </w:rPr>
        <w:t xml:space="preserve">Good Guide. </w:t>
      </w:r>
      <w:r w:rsidRPr="00C52EAA">
        <w:rPr>
          <w:rFonts w:ascii="Times New Roman" w:eastAsia="Times New Roman" w:hAnsi="Times New Roman" w:cs="Times New Roman"/>
          <w:sz w:val="24"/>
          <w:szCs w:val="24"/>
        </w:rPr>
        <w:t xml:space="preserve">Retrieved December 2, 2015, from </w:t>
      </w:r>
      <w:r w:rsidRPr="00F71586">
        <w:rPr>
          <w:rFonts w:ascii="Times New Roman" w:eastAsia="Times New Roman" w:hAnsi="Times New Roman" w:cs="Times New Roman"/>
          <w:sz w:val="24"/>
          <w:szCs w:val="24"/>
        </w:rPr>
        <w:t>http://scorecard.goodguide.com/env-releases/def/cwa_watershed_def.html</w:t>
      </w:r>
    </w:p>
    <w:p w14:paraId="2C48CAC8" w14:textId="77777777" w:rsidR="00F71586" w:rsidRDefault="00F71586" w:rsidP="00F71586">
      <w:pPr>
        <w:spacing w:after="0" w:line="240" w:lineRule="auto"/>
        <w:ind w:left="432" w:hanging="432"/>
        <w:rPr>
          <w:rFonts w:ascii="Times New Roman" w:eastAsia="Times New Roman" w:hAnsi="Times New Roman" w:cs="Times New Roman"/>
          <w:sz w:val="24"/>
          <w:szCs w:val="24"/>
        </w:rPr>
      </w:pPr>
    </w:p>
    <w:p w14:paraId="52514F21" w14:textId="77777777" w:rsidR="00F71586" w:rsidRDefault="00F71586" w:rsidP="00F71586">
      <w:pPr>
        <w:spacing w:after="0" w:line="240" w:lineRule="auto"/>
        <w:ind w:left="432" w:hanging="432"/>
        <w:rPr>
          <w:rFonts w:ascii="Times New Roman" w:eastAsia="Times New Roman" w:hAnsi="Times New Roman" w:cs="Times New Roman"/>
          <w:sz w:val="24"/>
          <w:szCs w:val="24"/>
        </w:rPr>
      </w:pPr>
      <w:r w:rsidRPr="00D86A96">
        <w:rPr>
          <w:rFonts w:ascii="Times New Roman" w:eastAsia="Times New Roman" w:hAnsi="Times New Roman" w:cs="Times New Roman"/>
          <w:sz w:val="24"/>
          <w:szCs w:val="24"/>
        </w:rPr>
        <w:t xml:space="preserve">Howe, P. (1998). A review of boron effects in the environment. </w:t>
      </w:r>
      <w:r w:rsidRPr="00D86A96">
        <w:rPr>
          <w:rFonts w:ascii="Times New Roman" w:eastAsia="Times New Roman" w:hAnsi="Times New Roman" w:cs="Times New Roman"/>
          <w:i/>
          <w:iCs/>
          <w:sz w:val="24"/>
          <w:szCs w:val="24"/>
        </w:rPr>
        <w:t>Biological Trace Element Research,</w:t>
      </w:r>
      <w:r w:rsidRPr="00D86A96">
        <w:rPr>
          <w:rFonts w:ascii="Times New Roman" w:eastAsia="Times New Roman" w:hAnsi="Times New Roman" w:cs="Times New Roman"/>
          <w:sz w:val="24"/>
          <w:szCs w:val="24"/>
        </w:rPr>
        <w:t xml:space="preserve"> </w:t>
      </w:r>
      <w:r w:rsidRPr="00D86A96">
        <w:rPr>
          <w:rFonts w:ascii="Times New Roman" w:eastAsia="Times New Roman" w:hAnsi="Times New Roman" w:cs="Times New Roman"/>
          <w:i/>
          <w:iCs/>
          <w:sz w:val="24"/>
          <w:szCs w:val="24"/>
        </w:rPr>
        <w:t>66</w:t>
      </w:r>
      <w:r w:rsidRPr="00D86A96">
        <w:rPr>
          <w:rFonts w:ascii="Times New Roman" w:eastAsia="Times New Roman" w:hAnsi="Times New Roman" w:cs="Times New Roman"/>
          <w:sz w:val="24"/>
          <w:szCs w:val="24"/>
        </w:rPr>
        <w:t xml:space="preserve">(1), 153-166. </w:t>
      </w:r>
    </w:p>
    <w:p w14:paraId="350F90E5" w14:textId="77777777" w:rsidR="00F71586" w:rsidRDefault="00F71586" w:rsidP="00F71586">
      <w:pPr>
        <w:spacing w:after="0" w:line="240" w:lineRule="auto"/>
        <w:ind w:left="432" w:hanging="432"/>
        <w:rPr>
          <w:rFonts w:ascii="Times New Roman" w:eastAsia="Times New Roman" w:hAnsi="Times New Roman" w:cs="Times New Roman"/>
          <w:sz w:val="24"/>
          <w:szCs w:val="24"/>
        </w:rPr>
      </w:pPr>
    </w:p>
    <w:p w14:paraId="0FB66F21" w14:textId="77777777" w:rsidR="00F71586" w:rsidRPr="005F7B7B" w:rsidRDefault="00F71586" w:rsidP="00F71586">
      <w:pPr>
        <w:spacing w:after="0" w:line="240" w:lineRule="auto"/>
        <w:ind w:left="432" w:hanging="432"/>
        <w:rPr>
          <w:rFonts w:ascii="Times New Roman" w:eastAsia="Times New Roman" w:hAnsi="Times New Roman" w:cs="Times New Roman"/>
          <w:sz w:val="24"/>
          <w:szCs w:val="24"/>
        </w:rPr>
      </w:pPr>
      <w:r w:rsidRPr="005F7B7B">
        <w:rPr>
          <w:rFonts w:ascii="Times New Roman" w:eastAsia="Times New Roman" w:hAnsi="Times New Roman" w:cs="Times New Roman"/>
          <w:sz w:val="24"/>
          <w:szCs w:val="24"/>
        </w:rPr>
        <w:lastRenderedPageBreak/>
        <w:t>M</w:t>
      </w:r>
      <w:r>
        <w:rPr>
          <w:rFonts w:ascii="Times New Roman" w:eastAsia="Times New Roman" w:hAnsi="Times New Roman" w:cs="Times New Roman"/>
          <w:sz w:val="24"/>
          <w:szCs w:val="24"/>
        </w:rPr>
        <w:t>affly, B</w:t>
      </w:r>
      <w:r w:rsidRPr="005F7B7B">
        <w:rPr>
          <w:rFonts w:ascii="Times New Roman" w:eastAsia="Times New Roman" w:hAnsi="Times New Roman" w:cs="Times New Roman"/>
          <w:sz w:val="24"/>
          <w:szCs w:val="24"/>
        </w:rPr>
        <w:t xml:space="preserve">. (2015, October 29). Piles of coal waste are contaminating Utah water, soil, </w:t>
      </w:r>
      <w:r>
        <w:rPr>
          <w:rFonts w:ascii="Times New Roman" w:eastAsia="Times New Roman" w:hAnsi="Times New Roman" w:cs="Times New Roman"/>
          <w:sz w:val="24"/>
          <w:szCs w:val="24"/>
        </w:rPr>
        <w:t xml:space="preserve">    environmental group says. The Salt Lake Tribune. </w:t>
      </w:r>
      <w:r w:rsidRPr="005F7B7B">
        <w:rPr>
          <w:rFonts w:ascii="Times New Roman" w:eastAsia="Times New Roman" w:hAnsi="Times New Roman" w:cs="Times New Roman"/>
          <w:sz w:val="24"/>
          <w:szCs w:val="24"/>
        </w:rPr>
        <w:t xml:space="preserve">Retrieved November 27, 2015, from http://www.sltrib.com/home/3055828-155/piles-of-coal-waste-are-contaminating </w:t>
      </w:r>
    </w:p>
    <w:p w14:paraId="31366B12" w14:textId="77777777" w:rsidR="00F71586" w:rsidRPr="00D86A96" w:rsidRDefault="00F71586" w:rsidP="00F71586">
      <w:pPr>
        <w:spacing w:after="0" w:line="240" w:lineRule="auto"/>
        <w:ind w:left="432" w:hanging="432"/>
        <w:rPr>
          <w:rFonts w:ascii="Times New Roman" w:eastAsia="Times New Roman" w:hAnsi="Times New Roman" w:cs="Times New Roman"/>
          <w:sz w:val="24"/>
          <w:szCs w:val="24"/>
        </w:rPr>
      </w:pPr>
    </w:p>
    <w:p w14:paraId="65752791" w14:textId="77777777" w:rsidR="00F71586" w:rsidRPr="00546C97" w:rsidRDefault="00F71586" w:rsidP="00F71586">
      <w:pPr>
        <w:spacing w:after="0" w:line="240" w:lineRule="auto"/>
        <w:ind w:left="432" w:hanging="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OSHA. </w:t>
      </w:r>
      <w:r w:rsidRPr="00546C97">
        <w:rPr>
          <w:rFonts w:ascii="Times New Roman" w:eastAsia="Times New Roman" w:hAnsi="Times New Roman" w:cs="Times New Roman"/>
          <w:sz w:val="24"/>
          <w:szCs w:val="24"/>
        </w:rPr>
        <w:t xml:space="preserve">(1993, April 23). Substance Safety Data Sheet - Cadmium. </w:t>
      </w:r>
      <w:r w:rsidRPr="00F71586">
        <w:rPr>
          <w:rFonts w:ascii="Times New Roman" w:eastAsia="Times New Roman" w:hAnsi="Times New Roman" w:cs="Times New Roman"/>
          <w:sz w:val="24"/>
          <w:szCs w:val="24"/>
        </w:rPr>
        <w:t>Occupational Safety and Health Administration</w:t>
      </w:r>
      <w:r>
        <w:rPr>
          <w:rFonts w:ascii="Times New Roman" w:eastAsia="Times New Roman" w:hAnsi="Times New Roman" w:cs="Times New Roman"/>
          <w:sz w:val="24"/>
          <w:szCs w:val="24"/>
        </w:rPr>
        <w:t xml:space="preserve">. </w:t>
      </w:r>
      <w:r w:rsidRPr="00546C97">
        <w:rPr>
          <w:rFonts w:ascii="Times New Roman" w:eastAsia="Times New Roman" w:hAnsi="Times New Roman" w:cs="Times New Roman"/>
          <w:sz w:val="24"/>
          <w:szCs w:val="24"/>
        </w:rPr>
        <w:t>R</w:t>
      </w:r>
      <w:r>
        <w:rPr>
          <w:rFonts w:ascii="Times New Roman" w:eastAsia="Times New Roman" w:hAnsi="Times New Roman" w:cs="Times New Roman"/>
          <w:sz w:val="24"/>
          <w:szCs w:val="24"/>
        </w:rPr>
        <w:t>etrieved December 5, 2015, from h</w:t>
      </w:r>
      <w:r w:rsidRPr="00546C97">
        <w:rPr>
          <w:rFonts w:ascii="Times New Roman" w:eastAsia="Times New Roman" w:hAnsi="Times New Roman" w:cs="Times New Roman"/>
          <w:sz w:val="24"/>
          <w:szCs w:val="24"/>
        </w:rPr>
        <w:t xml:space="preserve">ttps://www.osha.gov/pls/oshaweb/owadisp.show_document?p_table=STANDARDS&amp;p_id=10036 </w:t>
      </w:r>
    </w:p>
    <w:p w14:paraId="18AD7AEB" w14:textId="77777777" w:rsidR="00F71586" w:rsidRDefault="00F71586" w:rsidP="00F71586">
      <w:pPr>
        <w:spacing w:after="0" w:line="240" w:lineRule="auto"/>
        <w:ind w:left="432" w:hanging="432"/>
        <w:rPr>
          <w:rFonts w:ascii="Times New Roman" w:eastAsia="Times New Roman" w:hAnsi="Times New Roman" w:cs="Times New Roman"/>
          <w:sz w:val="24"/>
          <w:szCs w:val="24"/>
        </w:rPr>
      </w:pPr>
    </w:p>
    <w:p w14:paraId="59801056" w14:textId="77777777" w:rsidR="00F71586" w:rsidRPr="0047609A" w:rsidRDefault="00F71586" w:rsidP="00F71586">
      <w:pPr>
        <w:spacing w:after="0" w:line="240" w:lineRule="auto"/>
        <w:ind w:left="432" w:hanging="432"/>
        <w:rPr>
          <w:rFonts w:ascii="Times New Roman" w:eastAsia="Times New Roman" w:hAnsi="Times New Roman" w:cs="Times New Roman"/>
          <w:sz w:val="24"/>
          <w:szCs w:val="24"/>
        </w:rPr>
      </w:pPr>
      <w:r w:rsidRPr="0047609A">
        <w:rPr>
          <w:rFonts w:ascii="Times New Roman" w:eastAsia="Times New Roman" w:hAnsi="Times New Roman" w:cs="Times New Roman"/>
          <w:sz w:val="24"/>
          <w:szCs w:val="24"/>
        </w:rPr>
        <w:t>Pacenza, M. (2015, October 23). Revealing Rocky Mou</w:t>
      </w:r>
      <w:r>
        <w:rPr>
          <w:rFonts w:ascii="Times New Roman" w:eastAsia="Times New Roman" w:hAnsi="Times New Roman" w:cs="Times New Roman"/>
          <w:sz w:val="24"/>
          <w:szCs w:val="24"/>
        </w:rPr>
        <w:t xml:space="preserve">ntain Power's Coal Ash Problem. HEAL Utah. </w:t>
      </w:r>
      <w:r w:rsidRPr="0047609A">
        <w:rPr>
          <w:rFonts w:ascii="Times New Roman" w:eastAsia="Times New Roman" w:hAnsi="Times New Roman" w:cs="Times New Roman"/>
          <w:sz w:val="24"/>
          <w:szCs w:val="24"/>
        </w:rPr>
        <w:t xml:space="preserve">Retrieved December 1, 2015, from http://www.healutah.org/revealing-rocky-mountain-powers-coal-ash-problem/ </w:t>
      </w:r>
    </w:p>
    <w:p w14:paraId="20FFAB21" w14:textId="77777777" w:rsidR="00F71586" w:rsidRDefault="00F71586" w:rsidP="00AD2EFC">
      <w:pPr>
        <w:spacing w:after="0" w:line="240" w:lineRule="auto"/>
        <w:ind w:left="432" w:hanging="432"/>
        <w:rPr>
          <w:rFonts w:ascii="Times New Roman" w:eastAsia="Times New Roman" w:hAnsi="Times New Roman" w:cs="Times New Roman"/>
          <w:sz w:val="24"/>
          <w:szCs w:val="24"/>
        </w:rPr>
      </w:pPr>
    </w:p>
    <w:p w14:paraId="7BEA921E" w14:textId="69CB4ACF" w:rsidR="006E2055" w:rsidRDefault="003F22E1" w:rsidP="00F71586">
      <w:pPr>
        <w:spacing w:after="0" w:line="240" w:lineRule="auto"/>
        <w:ind w:left="432" w:hanging="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PacifiCorp. </w:t>
      </w:r>
      <w:r w:rsidR="00A0160C" w:rsidRPr="00A0160C">
        <w:rPr>
          <w:rFonts w:ascii="Times New Roman" w:eastAsia="Times New Roman" w:hAnsi="Times New Roman" w:cs="Times New Roman"/>
          <w:sz w:val="24"/>
          <w:szCs w:val="24"/>
        </w:rPr>
        <w:t xml:space="preserve">Huntington Plant. (2011). </w:t>
      </w:r>
      <w:r>
        <w:rPr>
          <w:rFonts w:ascii="Times New Roman" w:eastAsia="Times New Roman" w:hAnsi="Times New Roman" w:cs="Times New Roman"/>
          <w:sz w:val="24"/>
          <w:szCs w:val="24"/>
        </w:rPr>
        <w:t>PacifiCorp</w:t>
      </w:r>
      <w:r w:rsidR="000F1E07">
        <w:rPr>
          <w:rFonts w:ascii="Times New Roman" w:eastAsia="Times New Roman" w:hAnsi="Times New Roman" w:cs="Times New Roman"/>
          <w:sz w:val="24"/>
          <w:szCs w:val="24"/>
        </w:rPr>
        <w:t xml:space="preserve">: Rocky Mountain Power. </w:t>
      </w:r>
      <w:r w:rsidR="00A0160C" w:rsidRPr="00A0160C">
        <w:rPr>
          <w:rFonts w:ascii="Times New Roman" w:eastAsia="Times New Roman" w:hAnsi="Times New Roman" w:cs="Times New Roman"/>
          <w:sz w:val="24"/>
          <w:szCs w:val="24"/>
        </w:rPr>
        <w:t>Re</w:t>
      </w:r>
      <w:r w:rsidR="000F1E07">
        <w:rPr>
          <w:rFonts w:ascii="Times New Roman" w:eastAsia="Times New Roman" w:hAnsi="Times New Roman" w:cs="Times New Roman"/>
          <w:sz w:val="24"/>
          <w:szCs w:val="24"/>
        </w:rPr>
        <w:t>trieved November 27, 2015, from h</w:t>
      </w:r>
      <w:r w:rsidR="00A0160C" w:rsidRPr="00A0160C">
        <w:rPr>
          <w:rFonts w:ascii="Times New Roman" w:eastAsia="Times New Roman" w:hAnsi="Times New Roman" w:cs="Times New Roman"/>
          <w:sz w:val="24"/>
          <w:szCs w:val="24"/>
        </w:rPr>
        <w:t xml:space="preserve">ttp://www.pacificorp.com/content/dam/pacificorp/doc/Energy_Sources/EnergyGeneration_FactSheets/RMP_GFS_Huntington.pdf </w:t>
      </w:r>
    </w:p>
    <w:p w14:paraId="3701CAEE" w14:textId="77777777" w:rsidR="00F71586" w:rsidRDefault="00F71586" w:rsidP="00F71586">
      <w:pPr>
        <w:spacing w:after="0" w:line="240" w:lineRule="auto"/>
        <w:ind w:left="432" w:hanging="432"/>
        <w:rPr>
          <w:rFonts w:ascii="Times New Roman" w:hAnsi="Times New Roman" w:cs="Times New Roman"/>
          <w:sz w:val="24"/>
          <w:szCs w:val="24"/>
        </w:rPr>
      </w:pPr>
    </w:p>
    <w:p w14:paraId="5EDAF550" w14:textId="61A96FEB" w:rsidR="00F71586" w:rsidRDefault="00456C12" w:rsidP="00F71586">
      <w:pPr>
        <w:ind w:left="432" w:hanging="432"/>
        <w:rPr>
          <w:rFonts w:ascii="Times New Roman" w:eastAsia="Times New Roman" w:hAnsi="Times New Roman" w:cs="Times New Roman"/>
          <w:sz w:val="24"/>
          <w:szCs w:val="24"/>
        </w:rPr>
      </w:pPr>
      <w:r>
        <w:rPr>
          <w:rFonts w:ascii="Times New Roman" w:eastAsia="Times New Roman" w:hAnsi="Times New Roman" w:cs="Times New Roman"/>
          <w:sz w:val="24"/>
          <w:szCs w:val="24"/>
        </w:rPr>
        <w:t>USGS. (1980)</w:t>
      </w:r>
      <w:r w:rsidR="00B7788A" w:rsidRPr="00B7788A">
        <w:rPr>
          <w:rFonts w:ascii="Times New Roman" w:eastAsia="Times New Roman" w:hAnsi="Times New Roman" w:cs="Times New Roman"/>
          <w:sz w:val="24"/>
          <w:szCs w:val="24"/>
        </w:rPr>
        <w:t>.</w:t>
      </w:r>
      <w:r w:rsidR="00B7788A" w:rsidRPr="00B7788A">
        <w:t xml:space="preserve"> </w:t>
      </w:r>
      <w:r w:rsidR="00B7788A" w:rsidRPr="00B7788A">
        <w:rPr>
          <w:rFonts w:ascii="Times New Roman" w:eastAsia="Times New Roman" w:hAnsi="Times New Roman" w:cs="Times New Roman"/>
          <w:sz w:val="24"/>
          <w:szCs w:val="24"/>
        </w:rPr>
        <w:t>Mineral Resour</w:t>
      </w:r>
      <w:r>
        <w:rPr>
          <w:rFonts w:ascii="Times New Roman" w:eastAsia="Times New Roman" w:hAnsi="Times New Roman" w:cs="Times New Roman"/>
          <w:sz w:val="24"/>
          <w:szCs w:val="24"/>
        </w:rPr>
        <w:t xml:space="preserve">ces On-Line Spatial Data [map]. </w:t>
      </w:r>
      <w:r w:rsidR="00B7788A" w:rsidRPr="00B7788A">
        <w:rPr>
          <w:rFonts w:ascii="Times New Roman" w:eastAsia="Times New Roman" w:hAnsi="Times New Roman" w:cs="Times New Roman"/>
          <w:sz w:val="24"/>
          <w:szCs w:val="24"/>
        </w:rPr>
        <w:t>Scale Not Given. Geochemistry of sediments in the US from the NURE database.</w:t>
      </w:r>
      <w:r w:rsidR="00F71586">
        <w:rPr>
          <w:rFonts w:ascii="Times New Roman" w:eastAsia="Times New Roman" w:hAnsi="Times New Roman" w:cs="Times New Roman"/>
          <w:sz w:val="24"/>
          <w:szCs w:val="24"/>
        </w:rPr>
        <w:t xml:space="preserve"> United States Geological Survey. </w:t>
      </w:r>
      <w:r>
        <w:rPr>
          <w:rFonts w:ascii="Times New Roman" w:eastAsia="Times New Roman" w:hAnsi="Times New Roman" w:cs="Times New Roman"/>
          <w:sz w:val="24"/>
          <w:szCs w:val="24"/>
        </w:rPr>
        <w:t xml:space="preserve">Retrieved November 29, 2015, from </w:t>
      </w:r>
      <w:r w:rsidR="00F71586" w:rsidRPr="00F71586">
        <w:rPr>
          <w:rFonts w:ascii="Times New Roman" w:eastAsia="Times New Roman" w:hAnsi="Times New Roman" w:cs="Times New Roman"/>
          <w:sz w:val="24"/>
          <w:szCs w:val="24"/>
        </w:rPr>
        <w:t>http://mrdata.usgs.gov/nure/sediment/package.php/</w:t>
      </w:r>
    </w:p>
    <w:p w14:paraId="77F4D70D" w14:textId="1101DAC1" w:rsidR="003C09BA" w:rsidRDefault="00FD64F6" w:rsidP="00F71586">
      <w:pPr>
        <w:ind w:left="432" w:hanging="432"/>
        <w:rPr>
          <w:rFonts w:ascii="Times New Roman" w:eastAsia="Times New Roman" w:hAnsi="Times New Roman" w:cs="Times New Roman"/>
          <w:sz w:val="24"/>
          <w:szCs w:val="24"/>
        </w:rPr>
      </w:pPr>
      <w:r w:rsidRPr="00FD64F6">
        <w:rPr>
          <w:rFonts w:ascii="Times New Roman" w:eastAsia="Times New Roman" w:hAnsi="Times New Roman" w:cs="Times New Roman"/>
          <w:sz w:val="24"/>
          <w:szCs w:val="24"/>
        </w:rPr>
        <w:t>Webste</w:t>
      </w:r>
      <w:r w:rsidR="00100E50">
        <w:rPr>
          <w:rFonts w:ascii="Times New Roman" w:eastAsia="Times New Roman" w:hAnsi="Times New Roman" w:cs="Times New Roman"/>
          <w:sz w:val="24"/>
          <w:szCs w:val="24"/>
        </w:rPr>
        <w:t>r</w:t>
      </w:r>
      <w:r w:rsidRPr="00FD64F6">
        <w:rPr>
          <w:rFonts w:ascii="Times New Roman" w:eastAsia="Times New Roman" w:hAnsi="Times New Roman" w:cs="Times New Roman"/>
          <w:sz w:val="24"/>
          <w:szCs w:val="24"/>
        </w:rPr>
        <w:t>, R., Barth, J., &amp; Dubuc, R. (2015, October 15). Notice of Intent to File Citizen Suit for Violations of the Clean Water Act and the Resource Conservation and Recovery Act at the Huntington Power Plant near Huntington, Utah.</w:t>
      </w:r>
      <w:r w:rsidR="00456C12">
        <w:rPr>
          <w:rFonts w:ascii="Times New Roman" w:eastAsia="Times New Roman" w:hAnsi="Times New Roman" w:cs="Times New Roman"/>
          <w:sz w:val="24"/>
          <w:szCs w:val="24"/>
        </w:rPr>
        <w:t xml:space="preserve"> HEAL Utah. </w:t>
      </w:r>
      <w:r w:rsidRPr="00FD64F6">
        <w:rPr>
          <w:rFonts w:ascii="Times New Roman" w:eastAsia="Times New Roman" w:hAnsi="Times New Roman" w:cs="Times New Roman"/>
          <w:sz w:val="24"/>
          <w:szCs w:val="24"/>
        </w:rPr>
        <w:t xml:space="preserve">Retrieved December 5, 2015, from http://www.publicjustice.net/sites/default/files/20151014 v4 Huntington Notice Letter Figures Appendix Final.pdf </w:t>
      </w:r>
    </w:p>
    <w:p w14:paraId="3068B679" w14:textId="77777777" w:rsidR="0047609A" w:rsidRDefault="0047609A" w:rsidP="00A0160C">
      <w:pPr>
        <w:spacing w:line="480" w:lineRule="auto"/>
        <w:rPr>
          <w:rFonts w:ascii="Times New Roman" w:hAnsi="Times New Roman" w:cs="Times New Roman"/>
          <w:sz w:val="24"/>
          <w:szCs w:val="24"/>
        </w:rPr>
      </w:pPr>
    </w:p>
    <w:p w14:paraId="758EFDC8" w14:textId="77777777" w:rsidR="0047609A" w:rsidRPr="00A0160C" w:rsidRDefault="0047609A" w:rsidP="00A0160C">
      <w:pPr>
        <w:spacing w:line="480" w:lineRule="auto"/>
        <w:rPr>
          <w:rFonts w:ascii="Times New Roman" w:hAnsi="Times New Roman" w:cs="Times New Roman"/>
          <w:sz w:val="24"/>
          <w:szCs w:val="24"/>
        </w:rPr>
      </w:pPr>
    </w:p>
    <w:sectPr w:rsidR="0047609A" w:rsidRPr="00A0160C" w:rsidSect="00DB785E">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C948F" w14:textId="77777777" w:rsidR="00F4060F" w:rsidRDefault="00F4060F" w:rsidP="00FE1153">
      <w:pPr>
        <w:spacing w:after="0" w:line="240" w:lineRule="auto"/>
      </w:pPr>
      <w:r>
        <w:separator/>
      </w:r>
    </w:p>
  </w:endnote>
  <w:endnote w:type="continuationSeparator" w:id="0">
    <w:p w14:paraId="2FB56C44" w14:textId="77777777" w:rsidR="00F4060F" w:rsidRDefault="00F4060F" w:rsidP="00FE1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586036"/>
      <w:docPartObj>
        <w:docPartGallery w:val="Page Numbers (Bottom of Page)"/>
        <w:docPartUnique/>
      </w:docPartObj>
    </w:sdtPr>
    <w:sdtEndPr>
      <w:rPr>
        <w:noProof/>
      </w:rPr>
    </w:sdtEndPr>
    <w:sdtContent>
      <w:p w14:paraId="3D8DD471" w14:textId="14B2EDF9" w:rsidR="00F4060F" w:rsidRDefault="00F4060F">
        <w:pPr>
          <w:pStyle w:val="Footer"/>
          <w:jc w:val="center"/>
        </w:pPr>
        <w:r>
          <w:fldChar w:fldCharType="begin"/>
        </w:r>
        <w:r>
          <w:instrText xml:space="preserve"> PAGE   \* MERGEFORMAT </w:instrText>
        </w:r>
        <w:r>
          <w:fldChar w:fldCharType="separate"/>
        </w:r>
        <w:r w:rsidR="00DB785E">
          <w:rPr>
            <w:noProof/>
          </w:rPr>
          <w:t>1</w:t>
        </w:r>
        <w:r>
          <w:rPr>
            <w:noProof/>
          </w:rPr>
          <w:fldChar w:fldCharType="end"/>
        </w:r>
      </w:p>
    </w:sdtContent>
  </w:sdt>
  <w:p w14:paraId="6D4FC3CC" w14:textId="77777777" w:rsidR="00F4060F" w:rsidRDefault="00F406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149C7" w14:textId="77777777" w:rsidR="00F4060F" w:rsidRDefault="00F4060F" w:rsidP="00FE1153">
      <w:pPr>
        <w:spacing w:after="0" w:line="240" w:lineRule="auto"/>
      </w:pPr>
      <w:r>
        <w:separator/>
      </w:r>
    </w:p>
  </w:footnote>
  <w:footnote w:type="continuationSeparator" w:id="0">
    <w:p w14:paraId="0E364F0B" w14:textId="77777777" w:rsidR="00F4060F" w:rsidRDefault="00F4060F" w:rsidP="00FE11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66822"/>
    <w:multiLevelType w:val="hybridMultilevel"/>
    <w:tmpl w:val="80583C4A"/>
    <w:lvl w:ilvl="0" w:tplc="547EED8E">
      <w:start w:val="1"/>
      <w:numFmt w:val="bullet"/>
      <w:lvlText w:val="•"/>
      <w:lvlJc w:val="left"/>
      <w:pPr>
        <w:tabs>
          <w:tab w:val="num" w:pos="720"/>
        </w:tabs>
        <w:ind w:left="720" w:hanging="360"/>
      </w:pPr>
      <w:rPr>
        <w:rFonts w:ascii="Arial" w:hAnsi="Arial" w:hint="default"/>
      </w:rPr>
    </w:lvl>
    <w:lvl w:ilvl="1" w:tplc="2612EEBC" w:tentative="1">
      <w:start w:val="1"/>
      <w:numFmt w:val="bullet"/>
      <w:lvlText w:val="•"/>
      <w:lvlJc w:val="left"/>
      <w:pPr>
        <w:tabs>
          <w:tab w:val="num" w:pos="1440"/>
        </w:tabs>
        <w:ind w:left="1440" w:hanging="360"/>
      </w:pPr>
      <w:rPr>
        <w:rFonts w:ascii="Arial" w:hAnsi="Arial" w:hint="default"/>
      </w:rPr>
    </w:lvl>
    <w:lvl w:ilvl="2" w:tplc="6ADCF6BA" w:tentative="1">
      <w:start w:val="1"/>
      <w:numFmt w:val="bullet"/>
      <w:lvlText w:val="•"/>
      <w:lvlJc w:val="left"/>
      <w:pPr>
        <w:tabs>
          <w:tab w:val="num" w:pos="2160"/>
        </w:tabs>
        <w:ind w:left="2160" w:hanging="360"/>
      </w:pPr>
      <w:rPr>
        <w:rFonts w:ascii="Arial" w:hAnsi="Arial" w:hint="default"/>
      </w:rPr>
    </w:lvl>
    <w:lvl w:ilvl="3" w:tplc="F340864A" w:tentative="1">
      <w:start w:val="1"/>
      <w:numFmt w:val="bullet"/>
      <w:lvlText w:val="•"/>
      <w:lvlJc w:val="left"/>
      <w:pPr>
        <w:tabs>
          <w:tab w:val="num" w:pos="2880"/>
        </w:tabs>
        <w:ind w:left="2880" w:hanging="360"/>
      </w:pPr>
      <w:rPr>
        <w:rFonts w:ascii="Arial" w:hAnsi="Arial" w:hint="default"/>
      </w:rPr>
    </w:lvl>
    <w:lvl w:ilvl="4" w:tplc="54E0A5A2" w:tentative="1">
      <w:start w:val="1"/>
      <w:numFmt w:val="bullet"/>
      <w:lvlText w:val="•"/>
      <w:lvlJc w:val="left"/>
      <w:pPr>
        <w:tabs>
          <w:tab w:val="num" w:pos="3600"/>
        </w:tabs>
        <w:ind w:left="3600" w:hanging="360"/>
      </w:pPr>
      <w:rPr>
        <w:rFonts w:ascii="Arial" w:hAnsi="Arial" w:hint="default"/>
      </w:rPr>
    </w:lvl>
    <w:lvl w:ilvl="5" w:tplc="D05845BE" w:tentative="1">
      <w:start w:val="1"/>
      <w:numFmt w:val="bullet"/>
      <w:lvlText w:val="•"/>
      <w:lvlJc w:val="left"/>
      <w:pPr>
        <w:tabs>
          <w:tab w:val="num" w:pos="4320"/>
        </w:tabs>
        <w:ind w:left="4320" w:hanging="360"/>
      </w:pPr>
      <w:rPr>
        <w:rFonts w:ascii="Arial" w:hAnsi="Arial" w:hint="default"/>
      </w:rPr>
    </w:lvl>
    <w:lvl w:ilvl="6" w:tplc="DDB2A838" w:tentative="1">
      <w:start w:val="1"/>
      <w:numFmt w:val="bullet"/>
      <w:lvlText w:val="•"/>
      <w:lvlJc w:val="left"/>
      <w:pPr>
        <w:tabs>
          <w:tab w:val="num" w:pos="5040"/>
        </w:tabs>
        <w:ind w:left="5040" w:hanging="360"/>
      </w:pPr>
      <w:rPr>
        <w:rFonts w:ascii="Arial" w:hAnsi="Arial" w:hint="default"/>
      </w:rPr>
    </w:lvl>
    <w:lvl w:ilvl="7" w:tplc="0F74191E" w:tentative="1">
      <w:start w:val="1"/>
      <w:numFmt w:val="bullet"/>
      <w:lvlText w:val="•"/>
      <w:lvlJc w:val="left"/>
      <w:pPr>
        <w:tabs>
          <w:tab w:val="num" w:pos="5760"/>
        </w:tabs>
        <w:ind w:left="5760" w:hanging="360"/>
      </w:pPr>
      <w:rPr>
        <w:rFonts w:ascii="Arial" w:hAnsi="Arial" w:hint="default"/>
      </w:rPr>
    </w:lvl>
    <w:lvl w:ilvl="8" w:tplc="EF7020A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545785F"/>
    <w:multiLevelType w:val="hybridMultilevel"/>
    <w:tmpl w:val="0A8E36D6"/>
    <w:lvl w:ilvl="0" w:tplc="04B4AC62">
      <w:start w:val="1"/>
      <w:numFmt w:val="bullet"/>
      <w:lvlText w:val="•"/>
      <w:lvlJc w:val="left"/>
      <w:pPr>
        <w:tabs>
          <w:tab w:val="num" w:pos="720"/>
        </w:tabs>
        <w:ind w:left="720" w:hanging="360"/>
      </w:pPr>
      <w:rPr>
        <w:rFonts w:ascii="Arial" w:hAnsi="Arial" w:hint="default"/>
      </w:rPr>
    </w:lvl>
    <w:lvl w:ilvl="1" w:tplc="9EA2210E">
      <w:start w:val="51"/>
      <w:numFmt w:val="bullet"/>
      <w:lvlText w:val="•"/>
      <w:lvlJc w:val="left"/>
      <w:pPr>
        <w:tabs>
          <w:tab w:val="num" w:pos="1440"/>
        </w:tabs>
        <w:ind w:left="1440" w:hanging="360"/>
      </w:pPr>
      <w:rPr>
        <w:rFonts w:ascii="Arial" w:hAnsi="Arial" w:hint="default"/>
      </w:rPr>
    </w:lvl>
    <w:lvl w:ilvl="2" w:tplc="7D883586">
      <w:start w:val="1"/>
      <w:numFmt w:val="bullet"/>
      <w:lvlText w:val="•"/>
      <w:lvlJc w:val="left"/>
      <w:pPr>
        <w:tabs>
          <w:tab w:val="num" w:pos="2160"/>
        </w:tabs>
        <w:ind w:left="2160" w:hanging="360"/>
      </w:pPr>
      <w:rPr>
        <w:rFonts w:ascii="Arial" w:hAnsi="Arial" w:hint="default"/>
      </w:rPr>
    </w:lvl>
    <w:lvl w:ilvl="3" w:tplc="A18C18E6" w:tentative="1">
      <w:start w:val="1"/>
      <w:numFmt w:val="bullet"/>
      <w:lvlText w:val="•"/>
      <w:lvlJc w:val="left"/>
      <w:pPr>
        <w:tabs>
          <w:tab w:val="num" w:pos="2880"/>
        </w:tabs>
        <w:ind w:left="2880" w:hanging="360"/>
      </w:pPr>
      <w:rPr>
        <w:rFonts w:ascii="Arial" w:hAnsi="Arial" w:hint="default"/>
      </w:rPr>
    </w:lvl>
    <w:lvl w:ilvl="4" w:tplc="927AC63A" w:tentative="1">
      <w:start w:val="1"/>
      <w:numFmt w:val="bullet"/>
      <w:lvlText w:val="•"/>
      <w:lvlJc w:val="left"/>
      <w:pPr>
        <w:tabs>
          <w:tab w:val="num" w:pos="3600"/>
        </w:tabs>
        <w:ind w:left="3600" w:hanging="360"/>
      </w:pPr>
      <w:rPr>
        <w:rFonts w:ascii="Arial" w:hAnsi="Arial" w:hint="default"/>
      </w:rPr>
    </w:lvl>
    <w:lvl w:ilvl="5" w:tplc="1D140CB8" w:tentative="1">
      <w:start w:val="1"/>
      <w:numFmt w:val="bullet"/>
      <w:lvlText w:val="•"/>
      <w:lvlJc w:val="left"/>
      <w:pPr>
        <w:tabs>
          <w:tab w:val="num" w:pos="4320"/>
        </w:tabs>
        <w:ind w:left="4320" w:hanging="360"/>
      </w:pPr>
      <w:rPr>
        <w:rFonts w:ascii="Arial" w:hAnsi="Arial" w:hint="default"/>
      </w:rPr>
    </w:lvl>
    <w:lvl w:ilvl="6" w:tplc="3B2668A6" w:tentative="1">
      <w:start w:val="1"/>
      <w:numFmt w:val="bullet"/>
      <w:lvlText w:val="•"/>
      <w:lvlJc w:val="left"/>
      <w:pPr>
        <w:tabs>
          <w:tab w:val="num" w:pos="5040"/>
        </w:tabs>
        <w:ind w:left="5040" w:hanging="360"/>
      </w:pPr>
      <w:rPr>
        <w:rFonts w:ascii="Arial" w:hAnsi="Arial" w:hint="default"/>
      </w:rPr>
    </w:lvl>
    <w:lvl w:ilvl="7" w:tplc="39501E70" w:tentative="1">
      <w:start w:val="1"/>
      <w:numFmt w:val="bullet"/>
      <w:lvlText w:val="•"/>
      <w:lvlJc w:val="left"/>
      <w:pPr>
        <w:tabs>
          <w:tab w:val="num" w:pos="5760"/>
        </w:tabs>
        <w:ind w:left="5760" w:hanging="360"/>
      </w:pPr>
      <w:rPr>
        <w:rFonts w:ascii="Arial" w:hAnsi="Arial" w:hint="default"/>
      </w:rPr>
    </w:lvl>
    <w:lvl w:ilvl="8" w:tplc="1B4A440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8107C01"/>
    <w:multiLevelType w:val="hybridMultilevel"/>
    <w:tmpl w:val="177AF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6B2"/>
    <w:rsid w:val="0006282B"/>
    <w:rsid w:val="00066AAA"/>
    <w:rsid w:val="00071F3E"/>
    <w:rsid w:val="000F1E07"/>
    <w:rsid w:val="00100E50"/>
    <w:rsid w:val="001A76CB"/>
    <w:rsid w:val="001A7BD9"/>
    <w:rsid w:val="001D4F94"/>
    <w:rsid w:val="001D6D2F"/>
    <w:rsid w:val="001F760C"/>
    <w:rsid w:val="00222B70"/>
    <w:rsid w:val="00225CAC"/>
    <w:rsid w:val="00255586"/>
    <w:rsid w:val="00256611"/>
    <w:rsid w:val="002575BD"/>
    <w:rsid w:val="002602FE"/>
    <w:rsid w:val="00297C86"/>
    <w:rsid w:val="00395B8E"/>
    <w:rsid w:val="00397C69"/>
    <w:rsid w:val="003B7FE7"/>
    <w:rsid w:val="003C09BA"/>
    <w:rsid w:val="003E4554"/>
    <w:rsid w:val="003F22E1"/>
    <w:rsid w:val="00456C12"/>
    <w:rsid w:val="004667BB"/>
    <w:rsid w:val="0047609A"/>
    <w:rsid w:val="00495545"/>
    <w:rsid w:val="004B6264"/>
    <w:rsid w:val="004F088E"/>
    <w:rsid w:val="00546C97"/>
    <w:rsid w:val="005D1544"/>
    <w:rsid w:val="005F7A59"/>
    <w:rsid w:val="005F7B7B"/>
    <w:rsid w:val="00605CB8"/>
    <w:rsid w:val="0066524F"/>
    <w:rsid w:val="006A7C44"/>
    <w:rsid w:val="006E2055"/>
    <w:rsid w:val="006E7E58"/>
    <w:rsid w:val="0071221B"/>
    <w:rsid w:val="0073637F"/>
    <w:rsid w:val="007B38CF"/>
    <w:rsid w:val="007D5309"/>
    <w:rsid w:val="007E15A4"/>
    <w:rsid w:val="00814146"/>
    <w:rsid w:val="00817FD8"/>
    <w:rsid w:val="008207E0"/>
    <w:rsid w:val="00843EB3"/>
    <w:rsid w:val="008A32A9"/>
    <w:rsid w:val="0095569D"/>
    <w:rsid w:val="009626B2"/>
    <w:rsid w:val="00964313"/>
    <w:rsid w:val="0099078D"/>
    <w:rsid w:val="009C6106"/>
    <w:rsid w:val="009D2313"/>
    <w:rsid w:val="009D5AE2"/>
    <w:rsid w:val="009F21D8"/>
    <w:rsid w:val="00A0160C"/>
    <w:rsid w:val="00A3382E"/>
    <w:rsid w:val="00A425E5"/>
    <w:rsid w:val="00A51D23"/>
    <w:rsid w:val="00A91BAE"/>
    <w:rsid w:val="00AA26A7"/>
    <w:rsid w:val="00AC0959"/>
    <w:rsid w:val="00AD2EFC"/>
    <w:rsid w:val="00B03308"/>
    <w:rsid w:val="00B517C9"/>
    <w:rsid w:val="00B567BC"/>
    <w:rsid w:val="00B62937"/>
    <w:rsid w:val="00B7788A"/>
    <w:rsid w:val="00B91200"/>
    <w:rsid w:val="00B93C5F"/>
    <w:rsid w:val="00BC1B84"/>
    <w:rsid w:val="00C12CD8"/>
    <w:rsid w:val="00C15E2A"/>
    <w:rsid w:val="00C414C9"/>
    <w:rsid w:val="00C52EAA"/>
    <w:rsid w:val="00CC4B15"/>
    <w:rsid w:val="00CD21EB"/>
    <w:rsid w:val="00D12A29"/>
    <w:rsid w:val="00D3723D"/>
    <w:rsid w:val="00D45EAD"/>
    <w:rsid w:val="00D86A96"/>
    <w:rsid w:val="00DB785E"/>
    <w:rsid w:val="00E313EB"/>
    <w:rsid w:val="00F2562B"/>
    <w:rsid w:val="00F4060F"/>
    <w:rsid w:val="00F71586"/>
    <w:rsid w:val="00FA7307"/>
    <w:rsid w:val="00FD64F6"/>
    <w:rsid w:val="00FE1153"/>
    <w:rsid w:val="00FF77F8"/>
    <w:rsid w:val="6E638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9FE2D"/>
  <w15:chartTrackingRefBased/>
  <w15:docId w15:val="{2AC53FC9-E347-4B46-9C1F-60CBB63C3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11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153"/>
  </w:style>
  <w:style w:type="paragraph" w:styleId="Footer">
    <w:name w:val="footer"/>
    <w:basedOn w:val="Normal"/>
    <w:link w:val="FooterChar"/>
    <w:uiPriority w:val="99"/>
    <w:unhideWhenUsed/>
    <w:rsid w:val="00FE11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153"/>
  </w:style>
  <w:style w:type="paragraph" w:styleId="ListParagraph">
    <w:name w:val="List Paragraph"/>
    <w:basedOn w:val="Normal"/>
    <w:uiPriority w:val="34"/>
    <w:qFormat/>
    <w:rsid w:val="004B6264"/>
    <w:pPr>
      <w:ind w:left="720"/>
      <w:contextualSpacing/>
    </w:pPr>
  </w:style>
  <w:style w:type="table" w:styleId="GridTable1Light-Accent6">
    <w:name w:val="Grid Table 1 Light Accent 6"/>
    <w:basedOn w:val="TableNormal"/>
    <w:uiPriority w:val="46"/>
    <w:rsid w:val="0047609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4760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stTable3-Accent6">
    <w:name w:val="List Table 3 Accent 6"/>
    <w:basedOn w:val="TableNormal"/>
    <w:uiPriority w:val="48"/>
    <w:rsid w:val="0047609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ridTable4-Accent6">
    <w:name w:val="Grid Table 4 Accent 6"/>
    <w:basedOn w:val="TableNormal"/>
    <w:uiPriority w:val="49"/>
    <w:rsid w:val="0047609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basedOn w:val="Normal"/>
    <w:next w:val="Normal"/>
    <w:uiPriority w:val="35"/>
    <w:unhideWhenUsed/>
    <w:qFormat/>
    <w:rsid w:val="0047609A"/>
    <w:pPr>
      <w:spacing w:after="200" w:line="240" w:lineRule="auto"/>
    </w:pPr>
    <w:rPr>
      <w:i/>
      <w:iCs/>
      <w:color w:val="44546A" w:themeColor="text2"/>
      <w:sz w:val="18"/>
      <w:szCs w:val="18"/>
    </w:rPr>
  </w:style>
  <w:style w:type="table" w:styleId="GridTable4-Accent3">
    <w:name w:val="Grid Table 4 Accent 3"/>
    <w:basedOn w:val="TableNormal"/>
    <w:uiPriority w:val="49"/>
    <w:rsid w:val="0047609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FD64F6"/>
    <w:rPr>
      <w:color w:val="0563C1" w:themeColor="hyperlink"/>
      <w:u w:val="single"/>
    </w:rPr>
  </w:style>
  <w:style w:type="paragraph" w:styleId="NormalWeb">
    <w:name w:val="Normal (Web)"/>
    <w:basedOn w:val="Normal"/>
    <w:uiPriority w:val="99"/>
    <w:semiHidden/>
    <w:unhideWhenUsed/>
    <w:rsid w:val="00C12CD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DB785E"/>
    <w:pPr>
      <w:spacing w:after="0" w:line="240" w:lineRule="auto"/>
    </w:pPr>
    <w:rPr>
      <w:rFonts w:eastAsiaTheme="minorEastAsia"/>
    </w:rPr>
  </w:style>
  <w:style w:type="character" w:customStyle="1" w:styleId="NoSpacingChar">
    <w:name w:val="No Spacing Char"/>
    <w:basedOn w:val="DefaultParagraphFont"/>
    <w:link w:val="NoSpacing"/>
    <w:uiPriority w:val="1"/>
    <w:rsid w:val="00DB785E"/>
    <w:rPr>
      <w:rFonts w:eastAsiaTheme="minorEastAsia"/>
    </w:rPr>
  </w:style>
  <w:style w:type="paragraph" w:styleId="Title">
    <w:name w:val="Title"/>
    <w:basedOn w:val="Normal"/>
    <w:next w:val="Normal"/>
    <w:link w:val="TitleChar"/>
    <w:uiPriority w:val="10"/>
    <w:qFormat/>
    <w:rsid w:val="00DB78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785E"/>
    <w:rPr>
      <w:rFonts w:asciiTheme="majorHAnsi" w:eastAsiaTheme="majorEastAsia" w:hAnsiTheme="majorHAnsi" w:cstheme="majorBidi"/>
      <w:spacing w:val="-10"/>
      <w:kern w:val="28"/>
      <w:sz w:val="56"/>
      <w:szCs w:val="56"/>
    </w:rPr>
  </w:style>
  <w:style w:type="paragraph" w:customStyle="1" w:styleId="ContactInfo">
    <w:name w:val="Contact Info"/>
    <w:basedOn w:val="Normal"/>
    <w:uiPriority w:val="99"/>
    <w:qFormat/>
    <w:rsid w:val="00DB785E"/>
    <w:pPr>
      <w:spacing w:after="0" w:line="264" w:lineRule="auto"/>
      <w:jc w:val="center"/>
    </w:pPr>
    <w:rPr>
      <w:color w:val="595959"/>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25186">
      <w:bodyDiv w:val="1"/>
      <w:marLeft w:val="0"/>
      <w:marRight w:val="0"/>
      <w:marTop w:val="0"/>
      <w:marBottom w:val="0"/>
      <w:divBdr>
        <w:top w:val="none" w:sz="0" w:space="0" w:color="auto"/>
        <w:left w:val="none" w:sz="0" w:space="0" w:color="auto"/>
        <w:bottom w:val="none" w:sz="0" w:space="0" w:color="auto"/>
        <w:right w:val="none" w:sz="0" w:space="0" w:color="auto"/>
      </w:divBdr>
      <w:divsChild>
        <w:div w:id="1739938899">
          <w:marLeft w:val="0"/>
          <w:marRight w:val="0"/>
          <w:marTop w:val="0"/>
          <w:marBottom w:val="0"/>
          <w:divBdr>
            <w:top w:val="none" w:sz="0" w:space="0" w:color="auto"/>
            <w:left w:val="none" w:sz="0" w:space="0" w:color="auto"/>
            <w:bottom w:val="none" w:sz="0" w:space="0" w:color="auto"/>
            <w:right w:val="none" w:sz="0" w:space="0" w:color="auto"/>
          </w:divBdr>
        </w:div>
      </w:divsChild>
    </w:div>
    <w:div w:id="171923108">
      <w:bodyDiv w:val="1"/>
      <w:marLeft w:val="0"/>
      <w:marRight w:val="0"/>
      <w:marTop w:val="0"/>
      <w:marBottom w:val="0"/>
      <w:divBdr>
        <w:top w:val="none" w:sz="0" w:space="0" w:color="auto"/>
        <w:left w:val="none" w:sz="0" w:space="0" w:color="auto"/>
        <w:bottom w:val="none" w:sz="0" w:space="0" w:color="auto"/>
        <w:right w:val="none" w:sz="0" w:space="0" w:color="auto"/>
      </w:divBdr>
    </w:div>
    <w:div w:id="233702222">
      <w:bodyDiv w:val="1"/>
      <w:marLeft w:val="0"/>
      <w:marRight w:val="0"/>
      <w:marTop w:val="0"/>
      <w:marBottom w:val="0"/>
      <w:divBdr>
        <w:top w:val="none" w:sz="0" w:space="0" w:color="auto"/>
        <w:left w:val="none" w:sz="0" w:space="0" w:color="auto"/>
        <w:bottom w:val="none" w:sz="0" w:space="0" w:color="auto"/>
        <w:right w:val="none" w:sz="0" w:space="0" w:color="auto"/>
      </w:divBdr>
      <w:divsChild>
        <w:div w:id="470830052">
          <w:marLeft w:val="0"/>
          <w:marRight w:val="0"/>
          <w:marTop w:val="0"/>
          <w:marBottom w:val="0"/>
          <w:divBdr>
            <w:top w:val="none" w:sz="0" w:space="0" w:color="auto"/>
            <w:left w:val="none" w:sz="0" w:space="0" w:color="auto"/>
            <w:bottom w:val="none" w:sz="0" w:space="0" w:color="auto"/>
            <w:right w:val="none" w:sz="0" w:space="0" w:color="auto"/>
          </w:divBdr>
        </w:div>
      </w:divsChild>
    </w:div>
    <w:div w:id="251160843">
      <w:bodyDiv w:val="1"/>
      <w:marLeft w:val="0"/>
      <w:marRight w:val="0"/>
      <w:marTop w:val="0"/>
      <w:marBottom w:val="0"/>
      <w:divBdr>
        <w:top w:val="none" w:sz="0" w:space="0" w:color="auto"/>
        <w:left w:val="none" w:sz="0" w:space="0" w:color="auto"/>
        <w:bottom w:val="none" w:sz="0" w:space="0" w:color="auto"/>
        <w:right w:val="none" w:sz="0" w:space="0" w:color="auto"/>
      </w:divBdr>
      <w:divsChild>
        <w:div w:id="913781977">
          <w:marLeft w:val="0"/>
          <w:marRight w:val="0"/>
          <w:marTop w:val="0"/>
          <w:marBottom w:val="0"/>
          <w:divBdr>
            <w:top w:val="none" w:sz="0" w:space="0" w:color="auto"/>
            <w:left w:val="none" w:sz="0" w:space="0" w:color="auto"/>
            <w:bottom w:val="none" w:sz="0" w:space="0" w:color="auto"/>
            <w:right w:val="none" w:sz="0" w:space="0" w:color="auto"/>
          </w:divBdr>
        </w:div>
      </w:divsChild>
    </w:div>
    <w:div w:id="391080907">
      <w:bodyDiv w:val="1"/>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
      </w:divsChild>
    </w:div>
    <w:div w:id="395666369">
      <w:bodyDiv w:val="1"/>
      <w:marLeft w:val="0"/>
      <w:marRight w:val="0"/>
      <w:marTop w:val="0"/>
      <w:marBottom w:val="0"/>
      <w:divBdr>
        <w:top w:val="none" w:sz="0" w:space="0" w:color="auto"/>
        <w:left w:val="none" w:sz="0" w:space="0" w:color="auto"/>
        <w:bottom w:val="none" w:sz="0" w:space="0" w:color="auto"/>
        <w:right w:val="none" w:sz="0" w:space="0" w:color="auto"/>
      </w:divBdr>
    </w:div>
    <w:div w:id="481309819">
      <w:bodyDiv w:val="1"/>
      <w:marLeft w:val="0"/>
      <w:marRight w:val="0"/>
      <w:marTop w:val="0"/>
      <w:marBottom w:val="0"/>
      <w:divBdr>
        <w:top w:val="none" w:sz="0" w:space="0" w:color="auto"/>
        <w:left w:val="none" w:sz="0" w:space="0" w:color="auto"/>
        <w:bottom w:val="none" w:sz="0" w:space="0" w:color="auto"/>
        <w:right w:val="none" w:sz="0" w:space="0" w:color="auto"/>
      </w:divBdr>
      <w:divsChild>
        <w:div w:id="2113159387">
          <w:marLeft w:val="0"/>
          <w:marRight w:val="0"/>
          <w:marTop w:val="0"/>
          <w:marBottom w:val="0"/>
          <w:divBdr>
            <w:top w:val="none" w:sz="0" w:space="0" w:color="auto"/>
            <w:left w:val="none" w:sz="0" w:space="0" w:color="auto"/>
            <w:bottom w:val="none" w:sz="0" w:space="0" w:color="auto"/>
            <w:right w:val="none" w:sz="0" w:space="0" w:color="auto"/>
          </w:divBdr>
        </w:div>
      </w:divsChild>
    </w:div>
    <w:div w:id="577591903">
      <w:bodyDiv w:val="1"/>
      <w:marLeft w:val="0"/>
      <w:marRight w:val="0"/>
      <w:marTop w:val="0"/>
      <w:marBottom w:val="0"/>
      <w:divBdr>
        <w:top w:val="none" w:sz="0" w:space="0" w:color="auto"/>
        <w:left w:val="none" w:sz="0" w:space="0" w:color="auto"/>
        <w:bottom w:val="none" w:sz="0" w:space="0" w:color="auto"/>
        <w:right w:val="none" w:sz="0" w:space="0" w:color="auto"/>
      </w:divBdr>
    </w:div>
    <w:div w:id="646783348">
      <w:bodyDiv w:val="1"/>
      <w:marLeft w:val="0"/>
      <w:marRight w:val="0"/>
      <w:marTop w:val="0"/>
      <w:marBottom w:val="0"/>
      <w:divBdr>
        <w:top w:val="none" w:sz="0" w:space="0" w:color="auto"/>
        <w:left w:val="none" w:sz="0" w:space="0" w:color="auto"/>
        <w:bottom w:val="none" w:sz="0" w:space="0" w:color="auto"/>
        <w:right w:val="none" w:sz="0" w:space="0" w:color="auto"/>
      </w:divBdr>
    </w:div>
    <w:div w:id="695807884">
      <w:bodyDiv w:val="1"/>
      <w:marLeft w:val="0"/>
      <w:marRight w:val="0"/>
      <w:marTop w:val="0"/>
      <w:marBottom w:val="0"/>
      <w:divBdr>
        <w:top w:val="none" w:sz="0" w:space="0" w:color="auto"/>
        <w:left w:val="none" w:sz="0" w:space="0" w:color="auto"/>
        <w:bottom w:val="none" w:sz="0" w:space="0" w:color="auto"/>
        <w:right w:val="none" w:sz="0" w:space="0" w:color="auto"/>
      </w:divBdr>
    </w:div>
    <w:div w:id="701590892">
      <w:bodyDiv w:val="1"/>
      <w:marLeft w:val="0"/>
      <w:marRight w:val="0"/>
      <w:marTop w:val="0"/>
      <w:marBottom w:val="0"/>
      <w:divBdr>
        <w:top w:val="none" w:sz="0" w:space="0" w:color="auto"/>
        <w:left w:val="none" w:sz="0" w:space="0" w:color="auto"/>
        <w:bottom w:val="none" w:sz="0" w:space="0" w:color="auto"/>
        <w:right w:val="none" w:sz="0" w:space="0" w:color="auto"/>
      </w:divBdr>
      <w:divsChild>
        <w:div w:id="1746340148">
          <w:marLeft w:val="547"/>
          <w:marRight w:val="0"/>
          <w:marTop w:val="0"/>
          <w:marBottom w:val="0"/>
          <w:divBdr>
            <w:top w:val="none" w:sz="0" w:space="0" w:color="auto"/>
            <w:left w:val="none" w:sz="0" w:space="0" w:color="auto"/>
            <w:bottom w:val="none" w:sz="0" w:space="0" w:color="auto"/>
            <w:right w:val="none" w:sz="0" w:space="0" w:color="auto"/>
          </w:divBdr>
        </w:div>
      </w:divsChild>
    </w:div>
    <w:div w:id="769929981">
      <w:bodyDiv w:val="1"/>
      <w:marLeft w:val="0"/>
      <w:marRight w:val="0"/>
      <w:marTop w:val="0"/>
      <w:marBottom w:val="0"/>
      <w:divBdr>
        <w:top w:val="none" w:sz="0" w:space="0" w:color="auto"/>
        <w:left w:val="none" w:sz="0" w:space="0" w:color="auto"/>
        <w:bottom w:val="none" w:sz="0" w:space="0" w:color="auto"/>
        <w:right w:val="none" w:sz="0" w:space="0" w:color="auto"/>
      </w:divBdr>
      <w:divsChild>
        <w:div w:id="1655260369">
          <w:marLeft w:val="0"/>
          <w:marRight w:val="0"/>
          <w:marTop w:val="0"/>
          <w:marBottom w:val="0"/>
          <w:divBdr>
            <w:top w:val="none" w:sz="0" w:space="0" w:color="auto"/>
            <w:left w:val="none" w:sz="0" w:space="0" w:color="auto"/>
            <w:bottom w:val="none" w:sz="0" w:space="0" w:color="auto"/>
            <w:right w:val="none" w:sz="0" w:space="0" w:color="auto"/>
          </w:divBdr>
        </w:div>
      </w:divsChild>
    </w:div>
    <w:div w:id="871726100">
      <w:bodyDiv w:val="1"/>
      <w:marLeft w:val="0"/>
      <w:marRight w:val="0"/>
      <w:marTop w:val="0"/>
      <w:marBottom w:val="0"/>
      <w:divBdr>
        <w:top w:val="none" w:sz="0" w:space="0" w:color="auto"/>
        <w:left w:val="none" w:sz="0" w:space="0" w:color="auto"/>
        <w:bottom w:val="none" w:sz="0" w:space="0" w:color="auto"/>
        <w:right w:val="none" w:sz="0" w:space="0" w:color="auto"/>
      </w:divBdr>
    </w:div>
    <w:div w:id="884175397">
      <w:bodyDiv w:val="1"/>
      <w:marLeft w:val="0"/>
      <w:marRight w:val="0"/>
      <w:marTop w:val="0"/>
      <w:marBottom w:val="0"/>
      <w:divBdr>
        <w:top w:val="none" w:sz="0" w:space="0" w:color="auto"/>
        <w:left w:val="none" w:sz="0" w:space="0" w:color="auto"/>
        <w:bottom w:val="none" w:sz="0" w:space="0" w:color="auto"/>
        <w:right w:val="none" w:sz="0" w:space="0" w:color="auto"/>
      </w:divBdr>
      <w:divsChild>
        <w:div w:id="1606844022">
          <w:marLeft w:val="0"/>
          <w:marRight w:val="0"/>
          <w:marTop w:val="0"/>
          <w:marBottom w:val="0"/>
          <w:divBdr>
            <w:top w:val="none" w:sz="0" w:space="0" w:color="auto"/>
            <w:left w:val="none" w:sz="0" w:space="0" w:color="auto"/>
            <w:bottom w:val="none" w:sz="0" w:space="0" w:color="auto"/>
            <w:right w:val="none" w:sz="0" w:space="0" w:color="auto"/>
          </w:divBdr>
        </w:div>
      </w:divsChild>
    </w:div>
    <w:div w:id="893076607">
      <w:bodyDiv w:val="1"/>
      <w:marLeft w:val="0"/>
      <w:marRight w:val="0"/>
      <w:marTop w:val="0"/>
      <w:marBottom w:val="0"/>
      <w:divBdr>
        <w:top w:val="none" w:sz="0" w:space="0" w:color="auto"/>
        <w:left w:val="none" w:sz="0" w:space="0" w:color="auto"/>
        <w:bottom w:val="none" w:sz="0" w:space="0" w:color="auto"/>
        <w:right w:val="none" w:sz="0" w:space="0" w:color="auto"/>
      </w:divBdr>
      <w:divsChild>
        <w:div w:id="976952123">
          <w:marLeft w:val="0"/>
          <w:marRight w:val="0"/>
          <w:marTop w:val="0"/>
          <w:marBottom w:val="0"/>
          <w:divBdr>
            <w:top w:val="none" w:sz="0" w:space="0" w:color="auto"/>
            <w:left w:val="none" w:sz="0" w:space="0" w:color="auto"/>
            <w:bottom w:val="none" w:sz="0" w:space="0" w:color="auto"/>
            <w:right w:val="none" w:sz="0" w:space="0" w:color="auto"/>
          </w:divBdr>
        </w:div>
      </w:divsChild>
    </w:div>
    <w:div w:id="897012952">
      <w:bodyDiv w:val="1"/>
      <w:marLeft w:val="0"/>
      <w:marRight w:val="0"/>
      <w:marTop w:val="0"/>
      <w:marBottom w:val="0"/>
      <w:divBdr>
        <w:top w:val="none" w:sz="0" w:space="0" w:color="auto"/>
        <w:left w:val="none" w:sz="0" w:space="0" w:color="auto"/>
        <w:bottom w:val="none" w:sz="0" w:space="0" w:color="auto"/>
        <w:right w:val="none" w:sz="0" w:space="0" w:color="auto"/>
      </w:divBdr>
      <w:divsChild>
        <w:div w:id="998269253">
          <w:marLeft w:val="0"/>
          <w:marRight w:val="0"/>
          <w:marTop w:val="0"/>
          <w:marBottom w:val="0"/>
          <w:divBdr>
            <w:top w:val="none" w:sz="0" w:space="0" w:color="auto"/>
            <w:left w:val="none" w:sz="0" w:space="0" w:color="auto"/>
            <w:bottom w:val="none" w:sz="0" w:space="0" w:color="auto"/>
            <w:right w:val="none" w:sz="0" w:space="0" w:color="auto"/>
          </w:divBdr>
        </w:div>
      </w:divsChild>
    </w:div>
    <w:div w:id="1100443152">
      <w:bodyDiv w:val="1"/>
      <w:marLeft w:val="0"/>
      <w:marRight w:val="0"/>
      <w:marTop w:val="0"/>
      <w:marBottom w:val="0"/>
      <w:divBdr>
        <w:top w:val="none" w:sz="0" w:space="0" w:color="auto"/>
        <w:left w:val="none" w:sz="0" w:space="0" w:color="auto"/>
        <w:bottom w:val="none" w:sz="0" w:space="0" w:color="auto"/>
        <w:right w:val="none" w:sz="0" w:space="0" w:color="auto"/>
      </w:divBdr>
    </w:div>
    <w:div w:id="1152520958">
      <w:bodyDiv w:val="1"/>
      <w:marLeft w:val="0"/>
      <w:marRight w:val="0"/>
      <w:marTop w:val="0"/>
      <w:marBottom w:val="0"/>
      <w:divBdr>
        <w:top w:val="none" w:sz="0" w:space="0" w:color="auto"/>
        <w:left w:val="none" w:sz="0" w:space="0" w:color="auto"/>
        <w:bottom w:val="none" w:sz="0" w:space="0" w:color="auto"/>
        <w:right w:val="none" w:sz="0" w:space="0" w:color="auto"/>
      </w:divBdr>
    </w:div>
    <w:div w:id="1178468440">
      <w:bodyDiv w:val="1"/>
      <w:marLeft w:val="0"/>
      <w:marRight w:val="0"/>
      <w:marTop w:val="0"/>
      <w:marBottom w:val="0"/>
      <w:divBdr>
        <w:top w:val="none" w:sz="0" w:space="0" w:color="auto"/>
        <w:left w:val="none" w:sz="0" w:space="0" w:color="auto"/>
        <w:bottom w:val="none" w:sz="0" w:space="0" w:color="auto"/>
        <w:right w:val="none" w:sz="0" w:space="0" w:color="auto"/>
      </w:divBdr>
    </w:div>
    <w:div w:id="1219821723">
      <w:bodyDiv w:val="1"/>
      <w:marLeft w:val="0"/>
      <w:marRight w:val="0"/>
      <w:marTop w:val="0"/>
      <w:marBottom w:val="0"/>
      <w:divBdr>
        <w:top w:val="none" w:sz="0" w:space="0" w:color="auto"/>
        <w:left w:val="none" w:sz="0" w:space="0" w:color="auto"/>
        <w:bottom w:val="none" w:sz="0" w:space="0" w:color="auto"/>
        <w:right w:val="none" w:sz="0" w:space="0" w:color="auto"/>
      </w:divBdr>
      <w:divsChild>
        <w:div w:id="628360050">
          <w:marLeft w:val="547"/>
          <w:marRight w:val="0"/>
          <w:marTop w:val="0"/>
          <w:marBottom w:val="0"/>
          <w:divBdr>
            <w:top w:val="none" w:sz="0" w:space="0" w:color="auto"/>
            <w:left w:val="none" w:sz="0" w:space="0" w:color="auto"/>
            <w:bottom w:val="none" w:sz="0" w:space="0" w:color="auto"/>
            <w:right w:val="none" w:sz="0" w:space="0" w:color="auto"/>
          </w:divBdr>
        </w:div>
        <w:div w:id="62720031">
          <w:marLeft w:val="547"/>
          <w:marRight w:val="0"/>
          <w:marTop w:val="0"/>
          <w:marBottom w:val="0"/>
          <w:divBdr>
            <w:top w:val="none" w:sz="0" w:space="0" w:color="auto"/>
            <w:left w:val="none" w:sz="0" w:space="0" w:color="auto"/>
            <w:bottom w:val="none" w:sz="0" w:space="0" w:color="auto"/>
            <w:right w:val="none" w:sz="0" w:space="0" w:color="auto"/>
          </w:divBdr>
        </w:div>
        <w:div w:id="449016418">
          <w:marLeft w:val="2160"/>
          <w:marRight w:val="0"/>
          <w:marTop w:val="0"/>
          <w:marBottom w:val="0"/>
          <w:divBdr>
            <w:top w:val="none" w:sz="0" w:space="0" w:color="auto"/>
            <w:left w:val="none" w:sz="0" w:space="0" w:color="auto"/>
            <w:bottom w:val="none" w:sz="0" w:space="0" w:color="auto"/>
            <w:right w:val="none" w:sz="0" w:space="0" w:color="auto"/>
          </w:divBdr>
        </w:div>
        <w:div w:id="51316970">
          <w:marLeft w:val="2160"/>
          <w:marRight w:val="0"/>
          <w:marTop w:val="0"/>
          <w:marBottom w:val="0"/>
          <w:divBdr>
            <w:top w:val="none" w:sz="0" w:space="0" w:color="auto"/>
            <w:left w:val="none" w:sz="0" w:space="0" w:color="auto"/>
            <w:bottom w:val="none" w:sz="0" w:space="0" w:color="auto"/>
            <w:right w:val="none" w:sz="0" w:space="0" w:color="auto"/>
          </w:divBdr>
        </w:div>
        <w:div w:id="594901901">
          <w:marLeft w:val="547"/>
          <w:marRight w:val="0"/>
          <w:marTop w:val="0"/>
          <w:marBottom w:val="0"/>
          <w:divBdr>
            <w:top w:val="none" w:sz="0" w:space="0" w:color="auto"/>
            <w:left w:val="none" w:sz="0" w:space="0" w:color="auto"/>
            <w:bottom w:val="none" w:sz="0" w:space="0" w:color="auto"/>
            <w:right w:val="none" w:sz="0" w:space="0" w:color="auto"/>
          </w:divBdr>
        </w:div>
        <w:div w:id="571744451">
          <w:marLeft w:val="547"/>
          <w:marRight w:val="0"/>
          <w:marTop w:val="0"/>
          <w:marBottom w:val="0"/>
          <w:divBdr>
            <w:top w:val="none" w:sz="0" w:space="0" w:color="auto"/>
            <w:left w:val="none" w:sz="0" w:space="0" w:color="auto"/>
            <w:bottom w:val="none" w:sz="0" w:space="0" w:color="auto"/>
            <w:right w:val="none" w:sz="0" w:space="0" w:color="auto"/>
          </w:divBdr>
        </w:div>
        <w:div w:id="1933122580">
          <w:marLeft w:val="547"/>
          <w:marRight w:val="0"/>
          <w:marTop w:val="0"/>
          <w:marBottom w:val="0"/>
          <w:divBdr>
            <w:top w:val="none" w:sz="0" w:space="0" w:color="auto"/>
            <w:left w:val="none" w:sz="0" w:space="0" w:color="auto"/>
            <w:bottom w:val="none" w:sz="0" w:space="0" w:color="auto"/>
            <w:right w:val="none" w:sz="0" w:space="0" w:color="auto"/>
          </w:divBdr>
        </w:div>
        <w:div w:id="306394770">
          <w:marLeft w:val="547"/>
          <w:marRight w:val="0"/>
          <w:marTop w:val="0"/>
          <w:marBottom w:val="0"/>
          <w:divBdr>
            <w:top w:val="none" w:sz="0" w:space="0" w:color="auto"/>
            <w:left w:val="none" w:sz="0" w:space="0" w:color="auto"/>
            <w:bottom w:val="none" w:sz="0" w:space="0" w:color="auto"/>
            <w:right w:val="none" w:sz="0" w:space="0" w:color="auto"/>
          </w:divBdr>
        </w:div>
        <w:div w:id="339702186">
          <w:marLeft w:val="547"/>
          <w:marRight w:val="0"/>
          <w:marTop w:val="0"/>
          <w:marBottom w:val="0"/>
          <w:divBdr>
            <w:top w:val="none" w:sz="0" w:space="0" w:color="auto"/>
            <w:left w:val="none" w:sz="0" w:space="0" w:color="auto"/>
            <w:bottom w:val="none" w:sz="0" w:space="0" w:color="auto"/>
            <w:right w:val="none" w:sz="0" w:space="0" w:color="auto"/>
          </w:divBdr>
        </w:div>
        <w:div w:id="43843837">
          <w:marLeft w:val="547"/>
          <w:marRight w:val="0"/>
          <w:marTop w:val="0"/>
          <w:marBottom w:val="0"/>
          <w:divBdr>
            <w:top w:val="none" w:sz="0" w:space="0" w:color="auto"/>
            <w:left w:val="none" w:sz="0" w:space="0" w:color="auto"/>
            <w:bottom w:val="none" w:sz="0" w:space="0" w:color="auto"/>
            <w:right w:val="none" w:sz="0" w:space="0" w:color="auto"/>
          </w:divBdr>
        </w:div>
        <w:div w:id="1870022970">
          <w:marLeft w:val="547"/>
          <w:marRight w:val="0"/>
          <w:marTop w:val="0"/>
          <w:marBottom w:val="0"/>
          <w:divBdr>
            <w:top w:val="none" w:sz="0" w:space="0" w:color="auto"/>
            <w:left w:val="none" w:sz="0" w:space="0" w:color="auto"/>
            <w:bottom w:val="none" w:sz="0" w:space="0" w:color="auto"/>
            <w:right w:val="none" w:sz="0" w:space="0" w:color="auto"/>
          </w:divBdr>
        </w:div>
      </w:divsChild>
    </w:div>
    <w:div w:id="1250164995">
      <w:bodyDiv w:val="1"/>
      <w:marLeft w:val="0"/>
      <w:marRight w:val="0"/>
      <w:marTop w:val="0"/>
      <w:marBottom w:val="0"/>
      <w:divBdr>
        <w:top w:val="none" w:sz="0" w:space="0" w:color="auto"/>
        <w:left w:val="none" w:sz="0" w:space="0" w:color="auto"/>
        <w:bottom w:val="none" w:sz="0" w:space="0" w:color="auto"/>
        <w:right w:val="none" w:sz="0" w:space="0" w:color="auto"/>
      </w:divBdr>
    </w:div>
    <w:div w:id="1272012270">
      <w:bodyDiv w:val="1"/>
      <w:marLeft w:val="0"/>
      <w:marRight w:val="0"/>
      <w:marTop w:val="0"/>
      <w:marBottom w:val="0"/>
      <w:divBdr>
        <w:top w:val="none" w:sz="0" w:space="0" w:color="auto"/>
        <w:left w:val="none" w:sz="0" w:space="0" w:color="auto"/>
        <w:bottom w:val="none" w:sz="0" w:space="0" w:color="auto"/>
        <w:right w:val="none" w:sz="0" w:space="0" w:color="auto"/>
      </w:divBdr>
      <w:divsChild>
        <w:div w:id="1532375090">
          <w:marLeft w:val="547"/>
          <w:marRight w:val="0"/>
          <w:marTop w:val="120"/>
          <w:marBottom w:val="0"/>
          <w:divBdr>
            <w:top w:val="none" w:sz="0" w:space="0" w:color="auto"/>
            <w:left w:val="none" w:sz="0" w:space="0" w:color="auto"/>
            <w:bottom w:val="none" w:sz="0" w:space="0" w:color="auto"/>
            <w:right w:val="none" w:sz="0" w:space="0" w:color="auto"/>
          </w:divBdr>
        </w:div>
        <w:div w:id="1857843076">
          <w:marLeft w:val="547"/>
          <w:marRight w:val="0"/>
          <w:marTop w:val="120"/>
          <w:marBottom w:val="0"/>
          <w:divBdr>
            <w:top w:val="none" w:sz="0" w:space="0" w:color="auto"/>
            <w:left w:val="none" w:sz="0" w:space="0" w:color="auto"/>
            <w:bottom w:val="none" w:sz="0" w:space="0" w:color="auto"/>
            <w:right w:val="none" w:sz="0" w:space="0" w:color="auto"/>
          </w:divBdr>
        </w:div>
        <w:div w:id="930238250">
          <w:marLeft w:val="547"/>
          <w:marRight w:val="0"/>
          <w:marTop w:val="120"/>
          <w:marBottom w:val="0"/>
          <w:divBdr>
            <w:top w:val="none" w:sz="0" w:space="0" w:color="auto"/>
            <w:left w:val="none" w:sz="0" w:space="0" w:color="auto"/>
            <w:bottom w:val="none" w:sz="0" w:space="0" w:color="auto"/>
            <w:right w:val="none" w:sz="0" w:space="0" w:color="auto"/>
          </w:divBdr>
        </w:div>
        <w:div w:id="1997950930">
          <w:marLeft w:val="547"/>
          <w:marRight w:val="0"/>
          <w:marTop w:val="120"/>
          <w:marBottom w:val="0"/>
          <w:divBdr>
            <w:top w:val="none" w:sz="0" w:space="0" w:color="auto"/>
            <w:left w:val="none" w:sz="0" w:space="0" w:color="auto"/>
            <w:bottom w:val="none" w:sz="0" w:space="0" w:color="auto"/>
            <w:right w:val="none" w:sz="0" w:space="0" w:color="auto"/>
          </w:divBdr>
        </w:div>
      </w:divsChild>
    </w:div>
    <w:div w:id="1306860105">
      <w:bodyDiv w:val="1"/>
      <w:marLeft w:val="0"/>
      <w:marRight w:val="0"/>
      <w:marTop w:val="0"/>
      <w:marBottom w:val="0"/>
      <w:divBdr>
        <w:top w:val="none" w:sz="0" w:space="0" w:color="auto"/>
        <w:left w:val="none" w:sz="0" w:space="0" w:color="auto"/>
        <w:bottom w:val="none" w:sz="0" w:space="0" w:color="auto"/>
        <w:right w:val="none" w:sz="0" w:space="0" w:color="auto"/>
      </w:divBdr>
      <w:divsChild>
        <w:div w:id="1496610009">
          <w:marLeft w:val="0"/>
          <w:marRight w:val="0"/>
          <w:marTop w:val="0"/>
          <w:marBottom w:val="0"/>
          <w:divBdr>
            <w:top w:val="none" w:sz="0" w:space="0" w:color="auto"/>
            <w:left w:val="none" w:sz="0" w:space="0" w:color="auto"/>
            <w:bottom w:val="none" w:sz="0" w:space="0" w:color="auto"/>
            <w:right w:val="none" w:sz="0" w:space="0" w:color="auto"/>
          </w:divBdr>
        </w:div>
      </w:divsChild>
    </w:div>
    <w:div w:id="1340084543">
      <w:bodyDiv w:val="1"/>
      <w:marLeft w:val="0"/>
      <w:marRight w:val="0"/>
      <w:marTop w:val="0"/>
      <w:marBottom w:val="0"/>
      <w:divBdr>
        <w:top w:val="none" w:sz="0" w:space="0" w:color="auto"/>
        <w:left w:val="none" w:sz="0" w:space="0" w:color="auto"/>
        <w:bottom w:val="none" w:sz="0" w:space="0" w:color="auto"/>
        <w:right w:val="none" w:sz="0" w:space="0" w:color="auto"/>
      </w:divBdr>
      <w:divsChild>
        <w:div w:id="590090273">
          <w:marLeft w:val="0"/>
          <w:marRight w:val="0"/>
          <w:marTop w:val="0"/>
          <w:marBottom w:val="0"/>
          <w:divBdr>
            <w:top w:val="none" w:sz="0" w:space="0" w:color="auto"/>
            <w:left w:val="none" w:sz="0" w:space="0" w:color="auto"/>
            <w:bottom w:val="none" w:sz="0" w:space="0" w:color="auto"/>
            <w:right w:val="none" w:sz="0" w:space="0" w:color="auto"/>
          </w:divBdr>
        </w:div>
      </w:divsChild>
    </w:div>
    <w:div w:id="1438985774">
      <w:bodyDiv w:val="1"/>
      <w:marLeft w:val="0"/>
      <w:marRight w:val="0"/>
      <w:marTop w:val="0"/>
      <w:marBottom w:val="0"/>
      <w:divBdr>
        <w:top w:val="none" w:sz="0" w:space="0" w:color="auto"/>
        <w:left w:val="none" w:sz="0" w:space="0" w:color="auto"/>
        <w:bottom w:val="none" w:sz="0" w:space="0" w:color="auto"/>
        <w:right w:val="none" w:sz="0" w:space="0" w:color="auto"/>
      </w:divBdr>
      <w:divsChild>
        <w:div w:id="850949410">
          <w:marLeft w:val="0"/>
          <w:marRight w:val="0"/>
          <w:marTop w:val="0"/>
          <w:marBottom w:val="0"/>
          <w:divBdr>
            <w:top w:val="none" w:sz="0" w:space="0" w:color="auto"/>
            <w:left w:val="none" w:sz="0" w:space="0" w:color="auto"/>
            <w:bottom w:val="none" w:sz="0" w:space="0" w:color="auto"/>
            <w:right w:val="none" w:sz="0" w:space="0" w:color="auto"/>
          </w:divBdr>
        </w:div>
      </w:divsChild>
    </w:div>
    <w:div w:id="1484469177">
      <w:bodyDiv w:val="1"/>
      <w:marLeft w:val="0"/>
      <w:marRight w:val="0"/>
      <w:marTop w:val="0"/>
      <w:marBottom w:val="0"/>
      <w:divBdr>
        <w:top w:val="none" w:sz="0" w:space="0" w:color="auto"/>
        <w:left w:val="none" w:sz="0" w:space="0" w:color="auto"/>
        <w:bottom w:val="none" w:sz="0" w:space="0" w:color="auto"/>
        <w:right w:val="none" w:sz="0" w:space="0" w:color="auto"/>
      </w:divBdr>
      <w:divsChild>
        <w:div w:id="235631650">
          <w:marLeft w:val="0"/>
          <w:marRight w:val="0"/>
          <w:marTop w:val="0"/>
          <w:marBottom w:val="0"/>
          <w:divBdr>
            <w:top w:val="none" w:sz="0" w:space="0" w:color="auto"/>
            <w:left w:val="none" w:sz="0" w:space="0" w:color="auto"/>
            <w:bottom w:val="none" w:sz="0" w:space="0" w:color="auto"/>
            <w:right w:val="none" w:sz="0" w:space="0" w:color="auto"/>
          </w:divBdr>
        </w:div>
      </w:divsChild>
    </w:div>
    <w:div w:id="1563328172">
      <w:bodyDiv w:val="1"/>
      <w:marLeft w:val="0"/>
      <w:marRight w:val="0"/>
      <w:marTop w:val="0"/>
      <w:marBottom w:val="0"/>
      <w:divBdr>
        <w:top w:val="none" w:sz="0" w:space="0" w:color="auto"/>
        <w:left w:val="none" w:sz="0" w:space="0" w:color="auto"/>
        <w:bottom w:val="none" w:sz="0" w:space="0" w:color="auto"/>
        <w:right w:val="none" w:sz="0" w:space="0" w:color="auto"/>
      </w:divBdr>
      <w:divsChild>
        <w:div w:id="1535267097">
          <w:marLeft w:val="0"/>
          <w:marRight w:val="0"/>
          <w:marTop w:val="0"/>
          <w:marBottom w:val="0"/>
          <w:divBdr>
            <w:top w:val="none" w:sz="0" w:space="0" w:color="auto"/>
            <w:left w:val="none" w:sz="0" w:space="0" w:color="auto"/>
            <w:bottom w:val="none" w:sz="0" w:space="0" w:color="auto"/>
            <w:right w:val="none" w:sz="0" w:space="0" w:color="auto"/>
          </w:divBdr>
        </w:div>
      </w:divsChild>
    </w:div>
    <w:div w:id="1566381204">
      <w:bodyDiv w:val="1"/>
      <w:marLeft w:val="0"/>
      <w:marRight w:val="0"/>
      <w:marTop w:val="0"/>
      <w:marBottom w:val="0"/>
      <w:divBdr>
        <w:top w:val="none" w:sz="0" w:space="0" w:color="auto"/>
        <w:left w:val="none" w:sz="0" w:space="0" w:color="auto"/>
        <w:bottom w:val="none" w:sz="0" w:space="0" w:color="auto"/>
        <w:right w:val="none" w:sz="0" w:space="0" w:color="auto"/>
      </w:divBdr>
      <w:divsChild>
        <w:div w:id="476073091">
          <w:marLeft w:val="0"/>
          <w:marRight w:val="0"/>
          <w:marTop w:val="0"/>
          <w:marBottom w:val="0"/>
          <w:divBdr>
            <w:top w:val="none" w:sz="0" w:space="0" w:color="auto"/>
            <w:left w:val="none" w:sz="0" w:space="0" w:color="auto"/>
            <w:bottom w:val="none" w:sz="0" w:space="0" w:color="auto"/>
            <w:right w:val="none" w:sz="0" w:space="0" w:color="auto"/>
          </w:divBdr>
        </w:div>
      </w:divsChild>
    </w:div>
    <w:div w:id="1621037482">
      <w:bodyDiv w:val="1"/>
      <w:marLeft w:val="0"/>
      <w:marRight w:val="0"/>
      <w:marTop w:val="0"/>
      <w:marBottom w:val="0"/>
      <w:divBdr>
        <w:top w:val="none" w:sz="0" w:space="0" w:color="auto"/>
        <w:left w:val="none" w:sz="0" w:space="0" w:color="auto"/>
        <w:bottom w:val="none" w:sz="0" w:space="0" w:color="auto"/>
        <w:right w:val="none" w:sz="0" w:space="0" w:color="auto"/>
      </w:divBdr>
      <w:divsChild>
        <w:div w:id="826941301">
          <w:marLeft w:val="0"/>
          <w:marRight w:val="0"/>
          <w:marTop w:val="0"/>
          <w:marBottom w:val="0"/>
          <w:divBdr>
            <w:top w:val="none" w:sz="0" w:space="0" w:color="auto"/>
            <w:left w:val="none" w:sz="0" w:space="0" w:color="auto"/>
            <w:bottom w:val="none" w:sz="0" w:space="0" w:color="auto"/>
            <w:right w:val="none" w:sz="0" w:space="0" w:color="auto"/>
          </w:divBdr>
        </w:div>
      </w:divsChild>
    </w:div>
    <w:div w:id="1666739658">
      <w:bodyDiv w:val="1"/>
      <w:marLeft w:val="0"/>
      <w:marRight w:val="0"/>
      <w:marTop w:val="0"/>
      <w:marBottom w:val="0"/>
      <w:divBdr>
        <w:top w:val="none" w:sz="0" w:space="0" w:color="auto"/>
        <w:left w:val="none" w:sz="0" w:space="0" w:color="auto"/>
        <w:bottom w:val="none" w:sz="0" w:space="0" w:color="auto"/>
        <w:right w:val="none" w:sz="0" w:space="0" w:color="auto"/>
      </w:divBdr>
      <w:divsChild>
        <w:div w:id="260651989">
          <w:marLeft w:val="0"/>
          <w:marRight w:val="0"/>
          <w:marTop w:val="0"/>
          <w:marBottom w:val="0"/>
          <w:divBdr>
            <w:top w:val="none" w:sz="0" w:space="0" w:color="auto"/>
            <w:left w:val="none" w:sz="0" w:space="0" w:color="auto"/>
            <w:bottom w:val="none" w:sz="0" w:space="0" w:color="auto"/>
            <w:right w:val="none" w:sz="0" w:space="0" w:color="auto"/>
          </w:divBdr>
        </w:div>
      </w:divsChild>
    </w:div>
    <w:div w:id="1707873528">
      <w:bodyDiv w:val="1"/>
      <w:marLeft w:val="0"/>
      <w:marRight w:val="0"/>
      <w:marTop w:val="0"/>
      <w:marBottom w:val="0"/>
      <w:divBdr>
        <w:top w:val="none" w:sz="0" w:space="0" w:color="auto"/>
        <w:left w:val="none" w:sz="0" w:space="0" w:color="auto"/>
        <w:bottom w:val="none" w:sz="0" w:space="0" w:color="auto"/>
        <w:right w:val="none" w:sz="0" w:space="0" w:color="auto"/>
      </w:divBdr>
    </w:div>
    <w:div w:id="1804734318">
      <w:bodyDiv w:val="1"/>
      <w:marLeft w:val="0"/>
      <w:marRight w:val="0"/>
      <w:marTop w:val="0"/>
      <w:marBottom w:val="0"/>
      <w:divBdr>
        <w:top w:val="none" w:sz="0" w:space="0" w:color="auto"/>
        <w:left w:val="none" w:sz="0" w:space="0" w:color="auto"/>
        <w:bottom w:val="none" w:sz="0" w:space="0" w:color="auto"/>
        <w:right w:val="none" w:sz="0" w:space="0" w:color="auto"/>
      </w:divBdr>
    </w:div>
    <w:div w:id="1874264388">
      <w:bodyDiv w:val="1"/>
      <w:marLeft w:val="0"/>
      <w:marRight w:val="0"/>
      <w:marTop w:val="0"/>
      <w:marBottom w:val="0"/>
      <w:divBdr>
        <w:top w:val="none" w:sz="0" w:space="0" w:color="auto"/>
        <w:left w:val="none" w:sz="0" w:space="0" w:color="auto"/>
        <w:bottom w:val="none" w:sz="0" w:space="0" w:color="auto"/>
        <w:right w:val="none" w:sz="0" w:space="0" w:color="auto"/>
      </w:divBdr>
    </w:div>
    <w:div w:id="1886142543">
      <w:bodyDiv w:val="1"/>
      <w:marLeft w:val="0"/>
      <w:marRight w:val="0"/>
      <w:marTop w:val="0"/>
      <w:marBottom w:val="0"/>
      <w:divBdr>
        <w:top w:val="none" w:sz="0" w:space="0" w:color="auto"/>
        <w:left w:val="none" w:sz="0" w:space="0" w:color="auto"/>
        <w:bottom w:val="none" w:sz="0" w:space="0" w:color="auto"/>
        <w:right w:val="none" w:sz="0" w:space="0" w:color="auto"/>
      </w:divBdr>
      <w:divsChild>
        <w:div w:id="719211201">
          <w:marLeft w:val="0"/>
          <w:marRight w:val="0"/>
          <w:marTop w:val="0"/>
          <w:marBottom w:val="0"/>
          <w:divBdr>
            <w:top w:val="none" w:sz="0" w:space="0" w:color="auto"/>
            <w:left w:val="none" w:sz="0" w:space="0" w:color="auto"/>
            <w:bottom w:val="none" w:sz="0" w:space="0" w:color="auto"/>
            <w:right w:val="none" w:sz="0" w:space="0" w:color="auto"/>
          </w:divBdr>
        </w:div>
      </w:divsChild>
    </w:div>
    <w:div w:id="1905944625">
      <w:bodyDiv w:val="1"/>
      <w:marLeft w:val="0"/>
      <w:marRight w:val="0"/>
      <w:marTop w:val="0"/>
      <w:marBottom w:val="0"/>
      <w:divBdr>
        <w:top w:val="none" w:sz="0" w:space="0" w:color="auto"/>
        <w:left w:val="none" w:sz="0" w:space="0" w:color="auto"/>
        <w:bottom w:val="none" w:sz="0" w:space="0" w:color="auto"/>
        <w:right w:val="none" w:sz="0" w:space="0" w:color="auto"/>
      </w:divBdr>
      <w:divsChild>
        <w:div w:id="1567883857">
          <w:marLeft w:val="0"/>
          <w:marRight w:val="0"/>
          <w:marTop w:val="0"/>
          <w:marBottom w:val="0"/>
          <w:divBdr>
            <w:top w:val="none" w:sz="0" w:space="0" w:color="auto"/>
            <w:left w:val="none" w:sz="0" w:space="0" w:color="auto"/>
            <w:bottom w:val="none" w:sz="0" w:space="0" w:color="auto"/>
            <w:right w:val="none" w:sz="0" w:space="0" w:color="auto"/>
          </w:divBdr>
        </w:div>
      </w:divsChild>
    </w:div>
    <w:div w:id="1928230978">
      <w:bodyDiv w:val="1"/>
      <w:marLeft w:val="0"/>
      <w:marRight w:val="0"/>
      <w:marTop w:val="0"/>
      <w:marBottom w:val="0"/>
      <w:divBdr>
        <w:top w:val="none" w:sz="0" w:space="0" w:color="auto"/>
        <w:left w:val="none" w:sz="0" w:space="0" w:color="auto"/>
        <w:bottom w:val="none" w:sz="0" w:space="0" w:color="auto"/>
        <w:right w:val="none" w:sz="0" w:space="0" w:color="auto"/>
      </w:divBdr>
    </w:div>
    <w:div w:id="1957132660">
      <w:bodyDiv w:val="1"/>
      <w:marLeft w:val="0"/>
      <w:marRight w:val="0"/>
      <w:marTop w:val="0"/>
      <w:marBottom w:val="0"/>
      <w:divBdr>
        <w:top w:val="none" w:sz="0" w:space="0" w:color="auto"/>
        <w:left w:val="none" w:sz="0" w:space="0" w:color="auto"/>
        <w:bottom w:val="none" w:sz="0" w:space="0" w:color="auto"/>
        <w:right w:val="none" w:sz="0" w:space="0" w:color="auto"/>
      </w:divBdr>
      <w:divsChild>
        <w:div w:id="2112701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E82"/>
    <w:rsid w:val="00556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25F6310613414EBA1B80C65AF8C20C">
    <w:name w:val="F925F6310613414EBA1B80C65AF8C20C"/>
    <w:rsid w:val="00556E82"/>
  </w:style>
  <w:style w:type="paragraph" w:customStyle="1" w:styleId="BD8AF7905D94413FAE142B7747DA7181">
    <w:name w:val="BD8AF7905D94413FAE142B7747DA7181"/>
    <w:rsid w:val="00556E82"/>
  </w:style>
  <w:style w:type="paragraph" w:customStyle="1" w:styleId="091CA92B97CF4947B593FE679D8C4E49">
    <w:name w:val="091CA92B97CF4947B593FE679D8C4E49"/>
    <w:rsid w:val="00556E82"/>
  </w:style>
  <w:style w:type="paragraph" w:customStyle="1" w:styleId="993B61D809CF451191407BCA50D5956A">
    <w:name w:val="993B61D809CF451191407BCA50D5956A"/>
    <w:rsid w:val="00556E82"/>
  </w:style>
  <w:style w:type="paragraph" w:customStyle="1" w:styleId="DAE258DA74574F7199E6245EBB9722F2">
    <w:name w:val="DAE258DA74574F7199E6245EBB9722F2"/>
    <w:rsid w:val="00556E82"/>
  </w:style>
  <w:style w:type="paragraph" w:customStyle="1" w:styleId="6409577FD3C64FDEAFCEDE3660129BFC">
    <w:name w:val="6409577FD3C64FDEAFCEDE3660129BFC"/>
    <w:rsid w:val="00556E82"/>
  </w:style>
  <w:style w:type="paragraph" w:customStyle="1" w:styleId="292B56875CCC4EFBAE4FA0C317D3015E">
    <w:name w:val="292B56875CCC4EFBAE4FA0C317D3015E"/>
    <w:rsid w:val="00556E82"/>
  </w:style>
  <w:style w:type="paragraph" w:customStyle="1" w:styleId="AA66CF62319A46518D7AE04AF85F06CB">
    <w:name w:val="AA66CF62319A46518D7AE04AF85F06CB"/>
    <w:rsid w:val="00556E82"/>
  </w:style>
  <w:style w:type="paragraph" w:customStyle="1" w:styleId="3AEC5B7738AF442999A57E10D8D9837D">
    <w:name w:val="3AEC5B7738AF442999A57E10D8D9837D"/>
    <w:rsid w:val="00556E82"/>
  </w:style>
  <w:style w:type="paragraph" w:customStyle="1" w:styleId="5BE219C91DFF4EE1883DAA4F34483DB8">
    <w:name w:val="5BE219C91DFF4EE1883DAA4F34483DB8"/>
    <w:rsid w:val="00556E82"/>
  </w:style>
  <w:style w:type="paragraph" w:customStyle="1" w:styleId="332BB2797BAC4FF8AD75B11B59A5959B">
    <w:name w:val="332BB2797BAC4FF8AD75B11B59A5959B"/>
    <w:rsid w:val="00556E82"/>
  </w:style>
  <w:style w:type="paragraph" w:customStyle="1" w:styleId="71AE4BB5C7204D37BD92F0D725AF4E89">
    <w:name w:val="71AE4BB5C7204D37BD92F0D725AF4E89"/>
    <w:rsid w:val="00556E82"/>
  </w:style>
  <w:style w:type="paragraph" w:customStyle="1" w:styleId="15BCCF99841D4BD483116F8212197B73">
    <w:name w:val="15BCCF99841D4BD483116F8212197B73"/>
    <w:rsid w:val="00556E82"/>
  </w:style>
  <w:style w:type="paragraph" w:customStyle="1" w:styleId="F8614F9F6FE8455DB00BDCA1EBB158C4">
    <w:name w:val="F8614F9F6FE8455DB00BDCA1EBB158C4"/>
    <w:rsid w:val="00556E82"/>
  </w:style>
  <w:style w:type="paragraph" w:customStyle="1" w:styleId="37F62225998C4AE0807EED74E70BDB40">
    <w:name w:val="37F62225998C4AE0807EED74E70BDB40"/>
    <w:rsid w:val="00556E82"/>
  </w:style>
  <w:style w:type="paragraph" w:customStyle="1" w:styleId="8419438AF809419082B976DA527A4218">
    <w:name w:val="8419438AF809419082B976DA527A4218"/>
    <w:rsid w:val="00556E82"/>
  </w:style>
  <w:style w:type="paragraph" w:customStyle="1" w:styleId="24FB1E04162C4CB4BE73061C83CF0D15">
    <w:name w:val="24FB1E04162C4CB4BE73061C83CF0D15"/>
    <w:rsid w:val="00556E82"/>
  </w:style>
  <w:style w:type="paragraph" w:customStyle="1" w:styleId="1DCB58DE6A1C4CDCA2A2BEE7CDAD9153">
    <w:name w:val="1DCB58DE6A1C4CDCA2A2BEE7CDAD9153"/>
    <w:rsid w:val="00556E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2015-12-08T00:00:00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874C1-8175-4292-B592-BBD4BA2BF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2893</Words>
  <Characters>16491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Huntington Canyon Heavy Metal Concentrations</dc:title>
  <dc:subject/>
  <dc:creator>Stacy L. Henderson</dc:creator>
  <cp:keywords>Geo 2350</cp:keywords>
  <dc:description/>
  <cp:lastModifiedBy>Microsoft account</cp:lastModifiedBy>
  <cp:revision>2</cp:revision>
  <dcterms:created xsi:type="dcterms:W3CDTF">2015-12-13T21:38:00Z</dcterms:created>
  <dcterms:modified xsi:type="dcterms:W3CDTF">2015-12-13T21:38:00Z</dcterms:modified>
</cp:coreProperties>
</file>